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2025年销售员劳动的合同14篇(实用)</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销售员劳动的合同一性质：_________地址：_________法人代表(单位负责人)：_________乙方(劳动者)：_________性别：_________年龄：_________常住户口地址：_________甲方因生产(工作)...</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销售员劳动的合同一</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销售员劳动的合同二</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本合同为期限劳动合同。 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 第二条 依据甲方工作需要，乙方同意从事xx岗位工作。经甲乙双方协商同意，可以变换工作岗位。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 第四条 甲方安排乙方执行 执行标准工时制的，乙方每日工作时间_小时，每周工作xx小时。 综合计算工时工作制，乙方平均每天工作时间不超过_小时，平均每周工作不超过xx小时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 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 第八条 乙方试用期的工资标准为人民币xx元。 第九条 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(2)提成工资：按照月销售量考核，具体为xx. 第九条 甲方应以法定货币形式按月支付乙方工资，发薪日为每月____日，不得克扣或无故拖延。甲方支付乙方的工资，应不违反国家有关最低工资的规定。甲方可根据其生产经营效益状况和职工生活费用价格指数变动情况，适时调整乙方工资。 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甲应按国家和____市的有关社会保险的法律、法规和政策规定，为乙方办理有关社会保险手续;社会保险费个人缴纳部分，甲方可从乙方工资中代扣代缴。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 第十五条第 (二)项、第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 一、其它 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销售员劳动的合同四</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第一条本合同期限类型为___________________期限合同。本合同生效日期_______年_______月_______日，其中试用期_____个月。本合同_______终止。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工作制。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销售员劳动的合同六</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b、无固定期限劳动合同，自20___年___月___日起。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3、甲方保证按月发放工资，具体发放日期为每月____日。</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销售员劳动的合同篇十一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10001~20_0 乙方所得薪资为： 底薪+（销售额-10000）*2%</w:t>
      </w:r>
    </w:p>
    <w:p>
      <w:pPr>
        <w:ind w:left="0" w:right="0" w:firstLine="560"/>
        <w:spacing w:before="450" w:after="450" w:line="312" w:lineRule="auto"/>
      </w:pPr>
      <w:r>
        <w:rPr>
          <w:rFonts w:ascii="宋体" w:hAnsi="宋体" w:eastAsia="宋体" w:cs="宋体"/>
          <w:color w:val="000"/>
          <w:sz w:val="28"/>
          <w:szCs w:val="28"/>
        </w:rPr>
        <w:t xml:space="preserve">销售额：rmb 20_0以上 乙方所得薪资为：底薪+200+（销售额-20_0）*3%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销售员劳动的合同篇十四</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2026-04-22T07:54:15+08:00</dcterms:created>
  <dcterms:modified xsi:type="dcterms:W3CDTF">2026-04-22T07:54:15+08:00</dcterms:modified>
</cp:coreProperties>
</file>

<file path=docProps/custom.xml><?xml version="1.0" encoding="utf-8"?>
<Properties xmlns="http://schemas.openxmlformats.org/officeDocument/2006/custom-properties" xmlns:vt="http://schemas.openxmlformats.org/officeDocument/2006/docPropsVTypes"/>
</file>