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建设项目劳动保险金缴款合同书怎么填(3篇)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项目劳动保险金缴款合同书怎么填一一、建设项目劳动保险金缴交总额。乙方建设项目的工程总造价(中标价)：_________元，按规定应向甲方缴交劳动保险金_________元，大写：_________元。其中：建筑工程造价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建设项目劳动保险金缴款合同书怎么填一</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_____》、《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 代建人：（签章）____________ 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 通用合同条款</w:t>
      </w:r>
    </w:p>
    <w:p>
      <w:pPr>
        <w:ind w:left="0" w:right="0" w:firstLine="560"/>
        <w:spacing w:before="450" w:after="450" w:line="312" w:lineRule="auto"/>
      </w:pPr>
      <w:r>
        <w:rPr>
          <w:rFonts w:ascii="宋体" w:hAnsi="宋体" w:eastAsia="宋体" w:cs="宋体"/>
          <w:color w:val="000"/>
          <w:sz w:val="28"/>
          <w:szCs w:val="28"/>
        </w:rPr>
        <w:t xml:space="preserve">第一章 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 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 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 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 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 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 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 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 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 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 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 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 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 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 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 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 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 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 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 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 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 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 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 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 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 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 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 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 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 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 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 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 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 因不可抗力导致合同不能全部或部分履行，委托人同其他各方协商解决。不可抗力包括因战争、_____、空中飞行物体坠落或非合同三方责任造成的爆炸、火灾，一定级别的风、雨、雪、洪、震等自然灾害。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 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 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 因不可抗力导致合同不能全部或部分履行，代建人同其他各方协商解决。不可抗力包括因战争、_____、空中飞行物体坠落或非合同三方责任造成的爆炸、火灾，一定级别的风、雨、雪、洪、震等自然灾害。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 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 因不可抗力导致合同不能全部或部分履行，使用人同其他各方协商解决。不可抗力包括因战争、_____、空中飞行物体坠落或非合同三方责任造成的爆炸、火灾，一定级别的风、雨、雪、洪、震等自然灾害。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 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 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 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 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 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第五十一条 在合同执行过程中引起的争议，应当协商解决，如未能达成一致，可提交主管部门协调，协调后争议仍未解决时，应按专用合同条款约定提交_____机构_____或向人民法院起诉。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 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节约资金奖励金额＝工程费用节省额_________奖励比率（_____%）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 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 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 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 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 代建人在责_____内如果失职，同意按以下办法承担责任，赔偿损失：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 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建设部《建设工程工程量计价规范》(建设部公告第119号)和《建筑安装工程费用项目组成》(建标[]206号)的有关规定，建设项目劳动保险金是工程总造价的组成部分，是建设施工企业职工基本养老，医疗保险等专项资金。</w:t>
      </w:r>
    </w:p>
    <w:p>
      <w:pPr>
        <w:ind w:left="0" w:right="0" w:firstLine="560"/>
        <w:spacing w:before="450" w:after="450" w:line="312" w:lineRule="auto"/>
      </w:pPr>
      <w:r>
        <w:rPr>
          <w:rFonts w:ascii="宋体" w:hAnsi="宋体" w:eastAsia="宋体" w:cs="宋体"/>
          <w:color w:val="000"/>
          <w:sz w:val="28"/>
          <w:szCs w:val="28"/>
        </w:rPr>
        <w:t xml:space="preserve">一、因此为加强建设项目劳动保险金的行业管理，按照_________号文件精神，现_________(甲方)和_________建设单位(乙方)关于缴纳该建设项目劳动保险金签订如下协议：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 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阅读了《建设项目劳动保险金缴款协议书》本站编辑还为您推荐更多相关文章：合同协议书栏目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