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孔子的学说与佛教教义有什么共同之处？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峡谷，来到了中国。他们还渡过黄海，把佛陀的至理名言传播给日本的百姓。他们伟大的导师禁止他们使用暴力，他们便谨遵其意。如今，越来越多的人把佛陀当成导师，其数量已经超过基督教徒和穆斯林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智者孔子的故事则很简单。孔子出生于公元前550年，他度过了宁静、恬淡又极具尊严的一生。但那时的中国并没有一个强有力的中央政府，人们全凭土匪和强盗的怜悯而生活。那些豪强盗匪从一个城市流窜到另一个城市，烧杀抢掠，无恶不作。他们把富饶的中国北部平原和中部地区变成了饿殍遍野的荒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深爱着他的同胞，想把他们解救出来。他并不相信暴力可以解决问题，他是个生性平和的人。他不认为可以用法律来统治人民。在他看来，唯一能够拯救百姓的方法就是改变他们的内心。于是他投身这项事业，尽管希望渺茫，他仍希望能够改变东亚平原上数百万同胞的品性。就我们对宗教的理解来看，中国人历来对宗教都不怎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和原始人一样，相信鬼怪神灵。但他们没有先知，也不承认“天启真理”。在世界上所有伟大的道德领袖中，孔子大概是唯一一位既没有见过“幻想”，也不自称是神的使者，更不会说自己是能够听见天外之音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只是一个通情达理、慈悲仁爱的普通人。他情愿独自一人流浪，用忠实的笛子吹出悲伤的曲调。他并不要求人们去追随他或崇拜他。他让我们想起古希腊的智者，尤其是那些斯多葛学派的哲学家们。他们作风正派，思想积极，却并不奢求回报。他们追求的仅仅是安宁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孔子是个非常宽容的人。他曾亲自拜访过另一位伟大的道德领袖——老子。老子是“道教”这个哲学系统的创始人，他主张的教义就像中国版的早期基督教“金律”。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从不讨厌任何人。他把泰然自若的精神传播给每个人。根据孔子的教诲，人的真正价值体现在不因任何事情而动怒，并能忍受命运带给他的任何磨难。圣人们都明白，无论万事万物以何种形态出现，终归是为了让人们得到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孔子的学生寥寥无几。慢慢地，学生的数量多了起来。公元前478年，就在他去世前，中国的许多诸侯都承认孔子是他们的老师。当基督在伯利恒的马槽降生时，孔子的哲学已经成为大多数中国人思想的一部分。直到今天，孔子的思想还在影响着中国人的生活，但并非最初的纯粹形式了。大部分宗教都会随着时间的变迁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基督教导人们要谦卑、温顺，摒弃一切世俗的野心和欲望。然而，自他被钉死在十字架上15个世纪后，基督教会的头目便斥巨资修建豪华宫殿。与伯利恒那个凄凉的马槽相比，简直看不到二者之间的联系。老子向世人传授“金律”，可过了不到3个世纪，无知的人们就把他变成一位真实而残酷的上帝。老子的智慧结晶被掩埋在迷信的垃圾之下，大多数中国人都生活在接连不断的忧虑、害怕与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告诫学生要孝敬父母。人们很快就把过度的思念留给死去的父母，甚至超过对儿孙幸福的关注。他们其实是在刻意无视未来，把目光投向过去无尽的黑暗中。他们对先祖的崇拜成为一套宗教系统。他们把祖先埋葬在阳光充足、土壤肥沃的山坡阳面。为了不打扰祖先的在天之灵，他们把小麦和水稻种在土壤贫瘠的山坡背面。在那里，几乎没有作物能够生长。他们情愿忍饥挨饿，也不敢亵渎祖先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越来越多的东亚人开始阅读孔子的至理名言。儒家及其深刻的格言和精明的观察，给每个中国人的灵魂都添加了一抹哲学色彩，影响着他们的一生。无论是在雾气弥漫的地下室工作的洗衣工，还是居住在深宫内院的统治者，都深受儒家思想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