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金融合同:房地产抵押合同</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抵押权代理人： 抵 押 人： 债券发行人： 第一章 总 则 根据《特种金融债券托管回购办法》、《特种金融债券托管回购办法实施细则（试行）》之规定，为了确保丙方于 年 月发行的特种金融债券项下债权的实现，乙方愿意以其所拥有的资产作为抵押资产，...</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 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 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 .</w:t>
      </w:r>
    </w:p>
    <w:p>
      <w:pPr>
        <w:ind w:left="0" w:right="0" w:firstLine="560"/>
        <w:spacing w:before="450" w:after="450" w:line="312" w:lineRule="auto"/>
      </w:pPr>
      <w:r>
        <w:rPr>
          <w:rFonts w:ascii="宋体" w:hAnsi="宋体" w:eastAsia="宋体" w:cs="宋体"/>
          <w:color w:val="000"/>
          <w:sz w:val="28"/>
          <w:szCs w:val="28"/>
        </w:rPr>
        <w:t xml:space="preserve">第十七章 附件第三十六条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2026-06-19T09:49:53+08:00</dcterms:created>
  <dcterms:modified xsi:type="dcterms:W3CDTF">2026-06-19T09:49:53+08:00</dcterms:modified>
</cp:coreProperties>
</file>

<file path=docProps/custom.xml><?xml version="1.0" encoding="utf-8"?>
<Properties xmlns="http://schemas.openxmlformats.org/officeDocument/2006/custom-properties" xmlns:vt="http://schemas.openxmlformats.org/officeDocument/2006/docPropsVTypes"/>
</file>