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2025房地产销售代理合同</w:t>
      </w:r>
      <w:bookmarkEnd w:id="1"/>
    </w:p>
    <w:p>
      <w:pPr>
        <w:jc w:val="center"/>
        <w:spacing w:before="0" w:after="450"/>
      </w:pPr>
      <w:r>
        <w:rPr>
          <w:rFonts w:ascii="Arial" w:hAnsi="Arial" w:eastAsia="Arial" w:cs="Arial"/>
          <w:color w:val="999999"/>
          <w:sz w:val="20"/>
          <w:szCs w:val="20"/>
        </w:rPr>
        <w:t xml:space="preserve">来源：网络  作者：逝水流年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以下是为大家整理的2024房地产销售代理合同，供大家学习参考！甲 方：____________________________________地 址：____________ 邮码：____________ 电话：____________法...</w:t>
      </w:r>
    </w:p>
    <w:p>
      <w:pPr>
        <w:ind w:left="0" w:right="0" w:firstLine="560"/>
        <w:spacing w:before="450" w:after="450" w:line="312" w:lineRule="auto"/>
      </w:pPr>
      <w:r>
        <w:rPr>
          <w:rFonts w:ascii="宋体" w:hAnsi="宋体" w:eastAsia="宋体" w:cs="宋体"/>
          <w:color w:val="000"/>
          <w:sz w:val="28"/>
          <w:szCs w:val="28"/>
        </w:rPr>
        <w:t xml:space="preserve">以下是为大家整理的2025房地产销售代理合同，供大家学习参考！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甲方指定乙方为在_蒙自___(地区)的销售代理，销售甲方指定的，由甲方在蒙自， 新建的 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1.本合同代理期限为，自 年 月 日至项目交房并办理完产权证及土地证划分为止。销售周期为自合同签订之日起至自 年 月 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2、 代理费的结付：代理费的结付：一次性付款的客户以签订《商品房购销合同》且全部房款到甲方帐户为准。银行按揭客户：以客户签订《商品房购销合同》、</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 项目批准的有关证照(包括：国有土地使用权证书、建设用地批准证书和规划许可证、建设工程规划许可证和开工证)和销售项目的商品房销售证书;</w:t>
      </w:r>
    </w:p>
    <w:p>
      <w:pPr>
        <w:ind w:left="0" w:right="0" w:firstLine="560"/>
        <w:spacing w:before="450" w:after="450" w:line="312" w:lineRule="auto"/>
      </w:pPr>
      <w:r>
        <w:rPr>
          <w:rFonts w:ascii="宋体" w:hAnsi="宋体" w:eastAsia="宋体" w:cs="宋体"/>
          <w:color w:val="000"/>
          <w:sz w:val="28"/>
          <w:szCs w:val="28"/>
        </w:rPr>
        <w:t xml:space="preserve">(3)关于代售的 项目所需的有关资料，包括：外形图、平面图、地理位置图、室内设备、建设标准、楼层高度、面积、规格、价格、其他费用的估算等;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 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 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2026-09-17T00:22:09+08:00</dcterms:created>
  <dcterms:modified xsi:type="dcterms:W3CDTF">2026-09-17T00:22:09+08:00</dcterms:modified>
</cp:coreProperties>
</file>

<file path=docProps/custom.xml><?xml version="1.0" encoding="utf-8"?>
<Properties xmlns="http://schemas.openxmlformats.org/officeDocument/2006/custom-properties" xmlns:vt="http://schemas.openxmlformats.org/officeDocument/2006/docPropsVTypes"/>
</file>