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房地产消防工程施工合同范本</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消防工程施工合同范本文章，供大家参考！[小编提示]更多合同范本请点击以下链接:租房合同|劳动合同|租赁合同|劳务合同|用工合同|购销合同|装修合同发包人(以下简称甲方)：_________承包人(以下简称乙方)：_...</w:t>
      </w:r>
    </w:p>
    <w:p>
      <w:pPr>
        <w:ind w:left="0" w:right="0" w:firstLine="560"/>
        <w:spacing w:before="450" w:after="450" w:line="312" w:lineRule="auto"/>
      </w:pPr>
      <w:r>
        <w:rPr>
          <w:rFonts w:ascii="宋体" w:hAnsi="宋体" w:eastAsia="宋体" w:cs="宋体"/>
          <w:color w:val="000"/>
          <w:sz w:val="28"/>
          <w:szCs w:val="28"/>
        </w:rPr>
        <w:t xml:space="preserve">★以下是为大家整理的房地产消防工程施工合同范本文章，供大家参考！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工程承包方式：_________</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-2025、《火灾自动报警系统施工及验收规范》GB50166-1992、《自动喷水灭火系统施工及验收规范》(2025年版)GB50261-1996、《机械设备安装工程施工及验收规范》GB50231-1998、《建筑电气工程施工质量验收规范》GB50303-2025、《室内消火栓给水灭火系统安装工程施工工艺标准》J512-2025，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　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乙方联系电话：_________　　　　 乙方联系人：_________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　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　出现质量问题后，甲方是否与乙方指定的联系人取得联系及联系时间以甲方联系记录为准，维修项目及费用以甲方、实际施工方双方签字的发票为准。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4.5　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　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第十二条　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6、如因乙方单位及人员在合作期间贿赂甲方人员，被检查机关立案查处的，甲方有权取消或终止本协议的履行，并扣除所有应付乙方货款，同时乙方应承担由此引发的其他方面的责任。房地产消防工程施工合同范本由精品学习网为您整理！</w:t>
      </w:r>
    </w:p>
    <w:p>
      <w:pPr>
        <w:ind w:left="0" w:right="0" w:firstLine="560"/>
        <w:spacing w:before="450" w:after="450" w:line="312" w:lineRule="auto"/>
      </w:pPr>
      <w:r>
        <w:rPr>
          <w:rFonts w:ascii="宋体" w:hAnsi="宋体" w:eastAsia="宋体" w:cs="宋体"/>
          <w:color w:val="000"/>
          <w:sz w:val="28"/>
          <w:szCs w:val="28"/>
        </w:rPr>
        <w:t xml:space="preserve">甲方监督电话：_________</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传　　 真：_________　　　　　　　　 传 　　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