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2025年招标代理合同示范文本</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根据《中华人民共和国招标投标法》的有关规定，就_______________________________（以下简称项目）的招标委托事宜，经双方协商，达成如下协议：　　一、总则：　　1.双方根据国家法律规定建立委托代理关系，遵守和执行国家...</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 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法人代表： 　　法人代表 ：</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2026-09-24T17:26:03+08:00</dcterms:created>
  <dcterms:modified xsi:type="dcterms:W3CDTF">2026-09-24T17:26:03+08:00</dcterms:modified>
</cp:coreProperties>
</file>

<file path=docProps/custom.xml><?xml version="1.0" encoding="utf-8"?>
<Properties xmlns="http://schemas.openxmlformats.org/officeDocument/2006/custom-properties" xmlns:vt="http://schemas.openxmlformats.org/officeDocument/2006/docPropsVTypes"/>
</file>