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塑钢门窗包工包料合同(3篇)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塑钢门窗承包合同 塑钢门窗包工包料合同一承包方： (以下称为乙方)甲乙双方本着自愿平等、互惠互利、友好协商的原则，依照中华人民共和国相关法律、法规，就乙方承包甲方xx大厦商业部分的销售、出租之事宜，达成如下协议条款，以资双方共同信守：一、 ...</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塑钢门窗包工包料合同一</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塑钢门窗包工包料合同二</w:t>
      </w:r>
    </w:p>
    <w:p>
      <w:pPr>
        <w:ind w:left="0" w:right="0" w:firstLine="560"/>
        <w:spacing w:before="450" w:after="450" w:line="312" w:lineRule="auto"/>
      </w:pPr>
      <w:r>
        <w:rPr>
          <w:rFonts w:ascii="宋体" w:hAnsi="宋体" w:eastAsia="宋体" w:cs="宋体"/>
          <w:color w:val="000"/>
          <w:sz w:val="28"/>
          <w:szCs w:val="28"/>
        </w:rPr>
        <w:t xml:space="preserve">甲方： (身份证号： ) 乙方： (身份证号： ) 本着互利互惠的原则，经甲乙双方友好协商对位于六盘水市钟山区凤凰山，酒楼承包相关事宜如下：</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塑钢门窗承包合同 塑钢门窗包工包料合同三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2026-01-22T15:58:46+08:00</dcterms:created>
  <dcterms:modified xsi:type="dcterms:W3CDTF">2026-01-22T15:58:46+08:00</dcterms:modified>
</cp:coreProperties>
</file>

<file path=docProps/custom.xml><?xml version="1.0" encoding="utf-8"?>
<Properties xmlns="http://schemas.openxmlformats.org/officeDocument/2006/custom-properties" xmlns:vt="http://schemas.openxmlformats.org/officeDocument/2006/docPropsVTypes"/>
</file>