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提供要求送餐合同(三篇)</w:t>
      </w:r>
      <w:bookmarkEnd w:id="1"/>
    </w:p>
    <w:p>
      <w:pPr>
        <w:jc w:val="center"/>
        <w:spacing w:before="0" w:after="450"/>
      </w:pPr>
      <w:r>
        <w:rPr>
          <w:rFonts w:ascii="Arial" w:hAnsi="Arial" w:eastAsia="Arial" w:cs="Arial"/>
          <w:color w:val="999999"/>
          <w:sz w:val="20"/>
          <w:szCs w:val="20"/>
        </w:rPr>
        <w:t xml:space="preserve">来源：网络  作者：琴心剑胆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一申请人于__________时__________地被告知将受到何种行政处罚，申请人对此持有异议，根据《中华人民共和国行政处罚法》第四十二条之规定，特此要求举行听证。此致被申请机关的名称申请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提供要求送餐合同一</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提供要求送餐合同二</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提供要求送餐合同三</w:t>
      </w:r>
    </w:p>
    <w:p>
      <w:pPr>
        <w:ind w:left="0" w:right="0" w:firstLine="560"/>
        <w:spacing w:before="450" w:after="450" w:line="312" w:lineRule="auto"/>
      </w:pPr>
      <w:r>
        <w:rPr>
          <w:rFonts w:ascii="宋体" w:hAnsi="宋体" w:eastAsia="宋体" w:cs="宋体"/>
          <w:color w:val="000"/>
          <w:sz w:val="28"/>
          <w:szCs w:val="28"/>
        </w:rPr>
        <w:t xml:space="preserve">一、劳动合同订立的原则</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2026-06-19T09:21:45+08:00</dcterms:created>
  <dcterms:modified xsi:type="dcterms:W3CDTF">2026-06-19T09:21:45+08:00</dcterms:modified>
</cp:coreProperties>
</file>

<file path=docProps/custom.xml><?xml version="1.0" encoding="utf-8"?>
<Properties xmlns="http://schemas.openxmlformats.org/officeDocument/2006/custom-properties" xmlns:vt="http://schemas.openxmlformats.org/officeDocument/2006/docPropsVTypes"/>
</file>