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最新汽车出租合同怎么签 车辆出租合同书(21篇)</w:t>
      </w:r>
      <w:bookmarkEnd w:id="1"/>
    </w:p>
    <w:p>
      <w:pPr>
        <w:jc w:val="center"/>
        <w:spacing w:before="0" w:after="450"/>
      </w:pPr>
      <w:r>
        <w:rPr>
          <w:rFonts w:ascii="Arial" w:hAnsi="Arial" w:eastAsia="Arial" w:cs="Arial"/>
          <w:color w:val="999999"/>
          <w:sz w:val="20"/>
          <w:szCs w:val="20"/>
        </w:rPr>
        <w:t xml:space="preserve">来源：网络  作者：莲雾凝露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汽车出租合同怎么签 车辆出租合同书一根据《中华人民共和国民法典》及相关法律法规的规定，双方本着平等互利，自愿的原则，就乙方承租甲方之所有闽-----车架号为------车辆事宜进行友好协商，明确双方权利义务，达成如下协议：第一条甲方保证所出...</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汽车出租合同怎么签 车辆出租合同书篇十一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汽车出租合同怎么签 车辆出租合同书篇十五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十八、在使用车辆过程中由于乙方的原因使车辆有任何损坏需要维修但又不到保险公司理赔要求的，乙方必须按车辆原样给予修复。</w:t>
      </w:r>
    </w:p>
    <w:p>
      <w:pPr>
        <w:ind w:left="0" w:right="0" w:firstLine="560"/>
        <w:spacing w:before="450" w:after="450" w:line="312" w:lineRule="auto"/>
      </w:pPr>
      <w:r>
        <w:rPr>
          <w:rFonts w:ascii="宋体" w:hAnsi="宋体" w:eastAsia="宋体" w:cs="宋体"/>
          <w:color w:val="000"/>
          <w:sz w:val="28"/>
          <w:szCs w:val="28"/>
        </w:rPr>
        <w:t xml:space="preserve">十九、在租赁期间，如果发生交通事故、车辆被盗或灭火时，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2026-05-16T19:21:54+08:00</dcterms:created>
  <dcterms:modified xsi:type="dcterms:W3CDTF">2026-05-16T19:21:54+08:00</dcterms:modified>
</cp:coreProperties>
</file>

<file path=docProps/custom.xml><?xml version="1.0" encoding="utf-8"?>
<Properties xmlns="http://schemas.openxmlformats.org/officeDocument/2006/custom-properties" xmlns:vt="http://schemas.openxmlformats.org/officeDocument/2006/docPropsVTypes"/>
</file>