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先进技术开发合同</w:t>
      </w:r>
      <w:bookmarkEnd w:id="1"/>
    </w:p>
    <w:p>
      <w:pPr>
        <w:jc w:val="center"/>
        <w:spacing w:before="0" w:after="450"/>
      </w:pPr>
      <w:r>
        <w:rPr>
          <w:rFonts w:ascii="Arial" w:hAnsi="Arial" w:eastAsia="Arial" w:cs="Arial"/>
          <w:color w:val="999999"/>
          <w:sz w:val="20"/>
          <w:szCs w:val="20"/>
        </w:rPr>
        <w:t xml:space="preserve">来源：网络  作者：星海浩瀚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先进技术开发合同（通用15篇）先进技术开发合同 篇1 合同编号：___________ 计划类别：___________ 广西科学研究与技术开发计划项目合同 (经费自筹项目专用) 委托单位(甲方)：______________ 承担单位(乙...</w:t>
      </w:r>
    </w:p>
    <w:p>
      <w:pPr>
        <w:ind w:left="0" w:right="0" w:firstLine="560"/>
        <w:spacing w:before="450" w:after="450" w:line="312" w:lineRule="auto"/>
      </w:pPr>
      <w:r>
        <w:rPr>
          <w:rFonts w:ascii="宋体" w:hAnsi="宋体" w:eastAsia="宋体" w:cs="宋体"/>
          <w:color w:val="000"/>
          <w:sz w:val="28"/>
          <w:szCs w:val="28"/>
        </w:rPr>
        <w:t xml:space="preserve">先进技术开发合同（通用15篇）</w:t>
      </w:r>
    </w:p>
    <w:p>
      <w:pPr>
        <w:ind w:left="0" w:right="0" w:firstLine="560"/>
        <w:spacing w:before="450" w:after="450" w:line="312" w:lineRule="auto"/>
      </w:pPr>
      <w:r>
        <w:rPr>
          <w:rFonts w:ascii="宋体" w:hAnsi="宋体" w:eastAsia="宋体" w:cs="宋体"/>
          <w:color w:val="000"/>
          <w:sz w:val="28"/>
          <w:szCs w:val="28"/>
        </w:rPr>
        <w:t xml:space="preserve">先进技术开发合同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广西科学研究与技术开发计划项目合同</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__________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为保证该项目的完成，依据《中华人民共和国民法典》等有关法律及广西科学研究与技术开发计划项目管理的有关规定，经甲、乙、丙三方共同协商，达成以下协议。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篇2</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先进技术开发合同 篇3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w:t>
      </w:r>
    </w:p>
    <w:p>
      <w:pPr>
        <w:ind w:left="0" w:right="0" w:firstLine="560"/>
        <w:spacing w:before="450" w:after="450" w:line="312" w:lineRule="auto"/>
      </w:pPr>
      <w:r>
        <w:rPr>
          <w:rFonts w:ascii="宋体" w:hAnsi="宋体" w:eastAsia="宋体" w:cs="宋体"/>
          <w:color w:val="000"/>
          <w:sz w:val="28"/>
          <w:szCs w:val="28"/>
        </w:rPr>
        <w:t xml:space="preserve">5.2 研究方法和技术路线：</w:t>
      </w:r>
    </w:p>
    <w:p>
      <w:pPr>
        <w:ind w:left="0" w:right="0" w:firstLine="560"/>
        <w:spacing w:before="450" w:after="450" w:line="312" w:lineRule="auto"/>
      </w:pPr>
      <w:r>
        <w:rPr>
          <w:rFonts w:ascii="宋体" w:hAnsi="宋体" w:eastAsia="宋体" w:cs="宋体"/>
          <w:color w:val="000"/>
          <w:sz w:val="28"/>
          <w:szCs w:val="28"/>
        </w:rPr>
        <w:t xml:space="preserve">5.3 技术开发手段：</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w:t>
      </w:r>
    </w:p>
    <w:p>
      <w:pPr>
        <w:ind w:left="0" w:right="0" w:firstLine="560"/>
        <w:spacing w:before="450" w:after="450" w:line="312" w:lineRule="auto"/>
      </w:pPr>
      <w:r>
        <w:rPr>
          <w:rFonts w:ascii="宋体" w:hAnsi="宋体" w:eastAsia="宋体" w:cs="宋体"/>
          <w:color w:val="000"/>
          <w:sz w:val="28"/>
          <w:szCs w:val="28"/>
        </w:rPr>
        <w:t xml:space="preserve">6.2 总体计划：</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w:t>
      </w:r>
    </w:p>
    <w:p>
      <w:pPr>
        <w:ind w:left="0" w:right="0" w:firstLine="560"/>
        <w:spacing w:before="450" w:after="450" w:line="312" w:lineRule="auto"/>
      </w:pPr>
      <w:r>
        <w:rPr>
          <w:rFonts w:ascii="宋体" w:hAnsi="宋体" w:eastAsia="宋体" w:cs="宋体"/>
          <w:color w:val="000"/>
          <w:sz w:val="28"/>
          <w:szCs w:val="28"/>
        </w:rPr>
        <w:t xml:space="preserve">8.2 保密期限：</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w:t>
      </w:r>
    </w:p>
    <w:p>
      <w:pPr>
        <w:ind w:left="0" w:right="0" w:firstLine="560"/>
        <w:spacing w:before="450" w:after="450" w:line="312" w:lineRule="auto"/>
      </w:pPr>
      <w:r>
        <w:rPr>
          <w:rFonts w:ascii="宋体" w:hAnsi="宋体" w:eastAsia="宋体" w:cs="宋体"/>
          <w:color w:val="000"/>
          <w:sz w:val="28"/>
          <w:szCs w:val="28"/>
        </w:rPr>
        <w:t xml:space="preserve">12.2 技术成果交付时间、地点：</w:t>
      </w:r>
    </w:p>
    <w:p>
      <w:pPr>
        <w:ind w:left="0" w:right="0" w:firstLine="560"/>
        <w:spacing w:before="450" w:after="450" w:line="312" w:lineRule="auto"/>
      </w:pPr>
      <w:r>
        <w:rPr>
          <w:rFonts w:ascii="宋体" w:hAnsi="宋体" w:eastAsia="宋体" w:cs="宋体"/>
          <w:color w:val="000"/>
          <w:sz w:val="28"/>
          <w:szCs w:val="28"/>
        </w:rPr>
        <w:t xml:space="preserve">12.3 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 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 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宋体" w:hAnsi="宋体" w:eastAsia="宋体" w:cs="宋体"/>
          <w:color w:val="000"/>
          <w:sz w:val="28"/>
          <w:szCs w:val="28"/>
        </w:rPr>
        <w:t xml:space="preserve">先进技术开发合同 篇4</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先进技术开发合同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先进技术开发合同 篇6</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二、确定信息的形式</w:t>
      </w:r>
    </w:p>
    <w:p>
      <w:pPr>
        <w:ind w:left="0" w:right="0" w:firstLine="560"/>
        <w:spacing w:before="450" w:after="450" w:line="312" w:lineRule="auto"/>
      </w:pPr>
      <w:r>
        <w:rPr>
          <w:rFonts w:ascii="宋体" w:hAnsi="宋体" w:eastAsia="宋体" w:cs="宋体"/>
          <w:color w:val="000"/>
          <w:sz w:val="28"/>
          <w:szCs w:val="28"/>
        </w:rPr>
        <w:t xml:space="preserve">本协议所称的“科研成果、技术秘密、技术资料”等信息是指所有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1、对于书面的或其它有形的信息，在交付接收方时必须标明专有或秘密，并注明专有信息属于甲方或乙方;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2、对于口头信息，在透露给接收方前必须声明是专有信息，进行书面记录，并注明专有信息属于甲方或乙方。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根据规定，除了员工违反培训服务期约定或违反义务两种情形之外，企业不得与员工约定由员工承担的条款。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w:t>
      </w:r>
    </w:p>
    <w:p>
      <w:pPr>
        <w:ind w:left="0" w:right="0" w:firstLine="560"/>
        <w:spacing w:before="450" w:after="450" w:line="312" w:lineRule="auto"/>
      </w:pPr>
      <w:r>
        <w:rPr>
          <w:rFonts w:ascii="宋体" w:hAnsi="宋体" w:eastAsia="宋体" w:cs="宋体"/>
          <w:color w:val="000"/>
          <w:sz w:val="28"/>
          <w:szCs w:val="28"/>
        </w:rPr>
        <w:t xml:space="preserve">赔偿范围包括但不限于甲方的名誉损失、直接损失和可得利益的损失，以及调查费用和用、用。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六、生效及效力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先进技术开发合同 篇7</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先进技术开发合同 篇8</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篇9</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先进技术开发合同 篇11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先进技术开发合同 篇13</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承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2026-06-19T08:27:04+08:00</dcterms:created>
  <dcterms:modified xsi:type="dcterms:W3CDTF">2026-06-19T08:27:04+08:00</dcterms:modified>
</cp:coreProperties>
</file>

<file path=docProps/custom.xml><?xml version="1.0" encoding="utf-8"?>
<Properties xmlns="http://schemas.openxmlformats.org/officeDocument/2006/custom-properties" xmlns:vt="http://schemas.openxmlformats.org/officeDocument/2006/docPropsVTypes"/>
</file>