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餐饮业技术合同</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餐饮业技术合同（通用3篇）餐饮业技术合同 篇1 甲方：______________ 住址：______________ 身份证号：______________ 乙方：______________ 住址：______________ 身份证号...</w:t>
      </w:r>
    </w:p>
    <w:p>
      <w:pPr>
        <w:ind w:left="0" w:right="0" w:firstLine="560"/>
        <w:spacing w:before="450" w:after="450" w:line="312" w:lineRule="auto"/>
      </w:pPr>
      <w:r>
        <w:rPr>
          <w:rFonts w:ascii="宋体" w:hAnsi="宋体" w:eastAsia="宋体" w:cs="宋体"/>
          <w:color w:val="000"/>
          <w:sz w:val="28"/>
          <w:szCs w:val="28"/>
        </w:rPr>
        <w:t xml:space="preserve">餐饮业技术合同（通用3篇）</w:t>
      </w:r>
    </w:p>
    <w:p>
      <w:pPr>
        <w:ind w:left="0" w:right="0" w:firstLine="560"/>
        <w:spacing w:before="450" w:after="450" w:line="312" w:lineRule="auto"/>
      </w:pPr>
      <w:r>
        <w:rPr>
          <w:rFonts w:ascii="宋体" w:hAnsi="宋体" w:eastAsia="宋体" w:cs="宋体"/>
          <w:color w:val="000"/>
          <w:sz w:val="28"/>
          <w:szCs w:val="28"/>
        </w:rPr>
        <w:t xml:space="preserve">餐饮业技术合同 篇1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利用自身具备的包子、餐饮等加工技术，因此，甲乙双方方在平等自愿，互惠互利，协商一致的基础上，就甲方以资金、乙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1、项目公司名称暂定为______餐饮管理有限公司。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2、项目公司注册资本为人民币_______万元。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1、乙方同意以其拥有的以制作供应包子馅调味品及包子加工技术的独家使用权和乙方的长期劳务服务作为出资。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2、甲方出资人民币_____万元现金，根据公司经营发展需要在公司成立之日起2年出资完毕。由于乙方出资很难在法律和财务上予以评估，公司登记时仅以甲方作为唯一股东。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出资仅为使用权，因此其作为技术股东仅享有公司利润分配权(其中甲方70%、乙方30%)，并不享有分配公司财产等其他财产性权利。乙方股权不得转让、质押等处分。公司每年在2月前对前一年度税后利润进行分配。如扩大业务运营需要提留利润时，必须经过双方认可方可进行。</w:t>
      </w:r>
    </w:p>
    <w:p>
      <w:pPr>
        <w:ind w:left="0" w:right="0" w:firstLine="560"/>
        <w:spacing w:before="450" w:after="450" w:line="312" w:lineRule="auto"/>
      </w:pPr>
      <w:r>
        <w:rPr>
          <w:rFonts w:ascii="宋体" w:hAnsi="宋体" w:eastAsia="宋体" w:cs="宋体"/>
          <w:color w:val="000"/>
          <w:sz w:val="28"/>
          <w:szCs w:val="28"/>
        </w:rPr>
        <w:t xml:space="preserve">(a)清晰:技术人员能够明确和掌握有关生产、调整、检验、控制的方式;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5、乙方保证，技术在市场中具有极强的竞争力;在合同签署时，没有通过任何渠道将其</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作为公司技术副总经理，负责该项目技术开发，产品的定型及解决生产中遇到的各类技术性问题，协助销售人员的培训和提供相关产品的销售渠道;在做出合格样品后乙方应利用自己的经验积极推广，以帮助项目公司打开产品市场;乙方有权每月预支费用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3、甲、乙双方均承诺遵守项目公司制度，在各自岗位权限范围内发挥特长、履行职责和行使职权，实现公司利润最大化。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4、甲方每季度向乙方公布一次公司财务账目。应乙方要求，甲方可随时提供项目公司财</w:t>
      </w:r>
    </w:p>
    <w:p>
      <w:pPr>
        <w:ind w:left="0" w:right="0" w:firstLine="560"/>
        <w:spacing w:before="450" w:after="450" w:line="312" w:lineRule="auto"/>
      </w:pPr>
      <w:r>
        <w:rPr>
          <w:rFonts w:ascii="宋体" w:hAnsi="宋体" w:eastAsia="宋体" w:cs="宋体"/>
          <w:color w:val="000"/>
          <w:sz w:val="28"/>
          <w:szCs w:val="28"/>
        </w:rPr>
        <w:t xml:space="preserve">务账目查看。如对财务收支、损益有疑问，乙方有权提出查证原始单据核对账目。协商不成的，双方均有权提前30天解除本合同，但在手订单需履行完毕。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方同意，任何职务开发结果的所有知识产权归属项目公司。所谓职务开发结果是指乙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1、双方均应对技术及项目公司的其他商业秘密负有保密义务。其中乙方同意履行下述保密义务:</w:t>
      </w:r>
    </w:p>
    <w:p>
      <w:pPr>
        <w:ind w:left="0" w:right="0" w:firstLine="560"/>
        <w:spacing w:before="450" w:after="450" w:line="312" w:lineRule="auto"/>
      </w:pPr>
      <w:r>
        <w:rPr>
          <w:rFonts w:ascii="宋体" w:hAnsi="宋体" w:eastAsia="宋体" w:cs="宋体"/>
          <w:color w:val="000"/>
          <w:sz w:val="28"/>
          <w:szCs w:val="28"/>
        </w:rPr>
        <w:t xml:space="preserve">(a)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2、乙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w:t>
      </w:r>
    </w:p>
    <w:p>
      <w:pPr>
        <w:ind w:left="0" w:right="0" w:firstLine="560"/>
        <w:spacing w:before="450" w:after="450" w:line="312" w:lineRule="auto"/>
      </w:pPr>
      <w:r>
        <w:rPr>
          <w:rFonts w:ascii="宋体" w:hAnsi="宋体" w:eastAsia="宋体" w:cs="宋体"/>
          <w:color w:val="000"/>
          <w:sz w:val="28"/>
          <w:szCs w:val="28"/>
        </w:rPr>
        <w:t xml:space="preserve">方不再合作，双方就项目公司利润进行清算和分配。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4、如因乙方违反本合同约定解除的，乙方退出合作后，项目公司仍有权使用技术。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50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w:t>
      </w:r>
    </w:p>
    <w:p>
      <w:pPr>
        <w:ind w:left="0" w:right="0" w:firstLine="560"/>
        <w:spacing w:before="450" w:after="450" w:line="312" w:lineRule="auto"/>
      </w:pPr>
      <w:r>
        <w:rPr>
          <w:rFonts w:ascii="宋体" w:hAnsi="宋体" w:eastAsia="宋体" w:cs="宋体"/>
          <w:color w:val="000"/>
          <w:sz w:val="28"/>
          <w:szCs w:val="28"/>
        </w:rPr>
        <w:t xml:space="preserve">3、其它未尽事宜经双方共同协商后作补充，补充条款与本合同具有同等法律效力。本合同不可通过口头形式变动，而只能通过各方签署的书面合同进行修改。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4、本合同—式两份，甲、乙双方各一份，自双方签字按手印之日起生效。甲方：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餐饮业技术合同 篇2</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授权方：济南富民在线信息技术有限公司(以下简称“甲方”) 法定授权人：_____________</w:t>
      </w:r>
    </w:p>
    <w:p>
      <w:pPr>
        <w:ind w:left="0" w:right="0" w:firstLine="560"/>
        <w:spacing w:before="450" w:after="450" w:line="312" w:lineRule="auto"/>
      </w:pPr>
      <w:r>
        <w:rPr>
          <w:rFonts w:ascii="宋体" w:hAnsi="宋体" w:eastAsia="宋体" w:cs="宋体"/>
          <w:color w:val="000"/>
          <w:sz w:val="28"/>
          <w:szCs w:val="28"/>
        </w:rPr>
        <w:t xml:space="preserve">法定地址：济南市高新开发区齐鲁软件园D座202 邮编：250110 被授权方：______________________________(以下简称“乙方”) 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甲乙双方经协商，就乙方加盟甲方运营的“富民在线”电子商务交易平台一事，达成如下协议：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宋体" w:hAnsi="宋体" w:eastAsia="宋体" w:cs="宋体"/>
          <w:color w:val="000"/>
          <w:sz w:val="28"/>
          <w:szCs w:val="28"/>
        </w:rPr>
        <w:t xml:space="preserve">4、甲方在平台及公司网站免费为乙方进行宣传。</w:t>
      </w:r>
    </w:p>
    <w:p>
      <w:pPr>
        <w:ind w:left="0" w:right="0" w:firstLine="560"/>
        <w:spacing w:before="450" w:after="450" w:line="312" w:lineRule="auto"/>
      </w:pPr>
      <w:r>
        <w:rPr>
          <w:rFonts w:ascii="宋体" w:hAnsi="宋体" w:eastAsia="宋体" w:cs="宋体"/>
          <w:color w:val="000"/>
          <w:sz w:val="28"/>
          <w:szCs w:val="28"/>
        </w:rPr>
        <w:t xml:space="preserve">5、在授权期内，甲方在向乙方提供所有产品时，甲方应保证所提供的产品质量符合国家有关标准、品级与实物相符，并保证货源供应。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6、 乙方保证在签订本合同7日内需向甲方支付风险抵押金人民币贰万元/店(可用于平台支付担保)。</w:t>
      </w:r>
    </w:p>
    <w:p>
      <w:pPr>
        <w:ind w:left="0" w:right="0" w:firstLine="560"/>
        <w:spacing w:before="450" w:after="450" w:line="312" w:lineRule="auto"/>
      </w:pPr>
      <w:r>
        <w:rPr>
          <w:rFonts w:ascii="宋体" w:hAnsi="宋体" w:eastAsia="宋体" w:cs="宋体"/>
          <w:color w:val="000"/>
          <w:sz w:val="28"/>
          <w:szCs w:val="28"/>
        </w:rPr>
        <w:t xml:space="preserve">7、甲方保证向中国大陆内各加盟方交付的产品保持统一的零售标价。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8、不论首次购货还是后续购货乙方应在提货时一次性支付货款。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9、如果出现乙方采用以假汇票、假支票的方式骗取货物的情况，甲方除追究乙方的违约责任外，将依法请求司法机关追究相关人员、单位的刑事责任。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10、乙方从甲方购进产品后，如因质量问题或货物品种组合问题，可在自进货之日起五天内，向甲方调换产品，但不得退货。调换时乙方须保持原产品完好、包装齐备、标签没有损坏。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11、一旦成为代理商，只要通过每年的公司考核就可以免费续约，相当于一次投入，终身都可以享有其代理区域的永久代理权。合同到期后，若乙方决定不再加盟，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四、公司对代理商的支持</w:t>
      </w:r>
    </w:p>
    <w:p>
      <w:pPr>
        <w:ind w:left="0" w:right="0" w:firstLine="560"/>
        <w:spacing w:before="450" w:after="450" w:line="312" w:lineRule="auto"/>
      </w:pPr>
      <w:r>
        <w:rPr>
          <w:rFonts w:ascii="宋体" w:hAnsi="宋体" w:eastAsia="宋体" w:cs="宋体"/>
          <w:color w:val="000"/>
          <w:sz w:val="28"/>
          <w:szCs w:val="28"/>
        </w:rPr>
        <w:t xml:space="preserve">1、技术支持：公司将提供代理区域内，代理商的管理系统，加盟商家系统，金融管理系统，会员消费结算平台的技术支持。</w:t>
      </w:r>
    </w:p>
    <w:p>
      <w:pPr>
        <w:ind w:left="0" w:right="0" w:firstLine="560"/>
        <w:spacing w:before="450" w:after="450" w:line="312" w:lineRule="auto"/>
      </w:pPr>
      <w:r>
        <w:rPr>
          <w:rFonts w:ascii="宋体" w:hAnsi="宋体" w:eastAsia="宋体" w:cs="宋体"/>
          <w:color w:val="000"/>
          <w:sz w:val="28"/>
          <w:szCs w:val="28"/>
        </w:rPr>
        <w:t xml:space="preserve">2、法务支持：代理商在实际工作中(如与商家签约时，解决歧义时)，遇到的法律方面的问题，均可以统一反馈到公司，由公司专业，资深的律师为代理商提供服务。</w:t>
      </w:r>
    </w:p>
    <w:p>
      <w:pPr>
        <w:ind w:left="0" w:right="0" w:firstLine="560"/>
        <w:spacing w:before="450" w:after="450" w:line="312" w:lineRule="auto"/>
      </w:pPr>
      <w:r>
        <w:rPr>
          <w:rFonts w:ascii="宋体" w:hAnsi="宋体" w:eastAsia="宋体" w:cs="宋体"/>
          <w:color w:val="000"/>
          <w:sz w:val="28"/>
          <w:szCs w:val="28"/>
        </w:rPr>
        <w:t xml:space="preserve">3、协调与仲裁各级代理商之间的以及跨区域代理商之间的冲突矛盾。</w:t>
      </w:r>
    </w:p>
    <w:p>
      <w:pPr>
        <w:ind w:left="0" w:right="0" w:firstLine="560"/>
        <w:spacing w:before="450" w:after="450" w:line="312" w:lineRule="auto"/>
      </w:pPr>
      <w:r>
        <w:rPr>
          <w:rFonts w:ascii="宋体" w:hAnsi="宋体" w:eastAsia="宋体" w:cs="宋体"/>
          <w:color w:val="000"/>
          <w:sz w:val="28"/>
          <w:szCs w:val="28"/>
        </w:rPr>
        <w:t xml:space="preserve">五、代理商职责</w:t>
      </w:r>
    </w:p>
    <w:p>
      <w:pPr>
        <w:ind w:left="0" w:right="0" w:firstLine="560"/>
        <w:spacing w:before="450" w:after="450" w:line="312" w:lineRule="auto"/>
      </w:pPr>
      <w:r>
        <w:rPr>
          <w:rFonts w:ascii="宋体" w:hAnsi="宋体" w:eastAsia="宋体" w:cs="宋体"/>
          <w:color w:val="000"/>
          <w:sz w:val="28"/>
          <w:szCs w:val="28"/>
        </w:rPr>
        <w:t xml:space="preserve">1、在代理区域内运用能力和人脉关系进行甄别选择发展签约商户。</w:t>
      </w:r>
    </w:p>
    <w:p>
      <w:pPr>
        <w:ind w:left="0" w:right="0" w:firstLine="560"/>
        <w:spacing w:before="450" w:after="450" w:line="312" w:lineRule="auto"/>
      </w:pPr>
      <w:r>
        <w:rPr>
          <w:rFonts w:ascii="宋体" w:hAnsi="宋体" w:eastAsia="宋体" w:cs="宋体"/>
          <w:color w:val="000"/>
          <w:sz w:val="28"/>
          <w:szCs w:val="28"/>
        </w:rPr>
        <w:t xml:space="preserve">2、代理商负责所属代理区域内，加盟商家的资质审核，确定其符合加盟条件，并上报平台公司批准，然后签约。</w:t>
      </w:r>
    </w:p>
    <w:p>
      <w:pPr>
        <w:ind w:left="0" w:right="0" w:firstLine="560"/>
        <w:spacing w:before="450" w:after="450" w:line="312" w:lineRule="auto"/>
      </w:pPr>
      <w:r>
        <w:rPr>
          <w:rFonts w:ascii="宋体" w:hAnsi="宋体" w:eastAsia="宋体" w:cs="宋体"/>
          <w:color w:val="000"/>
          <w:sz w:val="28"/>
          <w:szCs w:val="28"/>
        </w:rPr>
        <w:t xml:space="preserve">3、在代理区域内与签约商户共同发放富民在线联名消费卡，简称“富民卡”，促进区域内的持卡会员不断增加。</w:t>
      </w:r>
    </w:p>
    <w:p>
      <w:pPr>
        <w:ind w:left="0" w:right="0" w:firstLine="560"/>
        <w:spacing w:before="450" w:after="450" w:line="312" w:lineRule="auto"/>
      </w:pPr>
      <w:r>
        <w:rPr>
          <w:rFonts w:ascii="宋体" w:hAnsi="宋体" w:eastAsia="宋体" w:cs="宋体"/>
          <w:color w:val="000"/>
          <w:sz w:val="28"/>
          <w:szCs w:val="28"/>
        </w:rPr>
        <w:t xml:space="preserve">4、代理商需承担代理区域内会员消费POS终端及积分认证终端的建设费用，承担各终端接入平台网络的维护工作，并把签约商户及会员消费卡的信息上传回富民在线平台系统。</w:t>
      </w:r>
    </w:p>
    <w:p>
      <w:pPr>
        <w:ind w:left="0" w:right="0" w:firstLine="560"/>
        <w:spacing w:before="450" w:after="450" w:line="312" w:lineRule="auto"/>
      </w:pPr>
      <w:r>
        <w:rPr>
          <w:rFonts w:ascii="宋体" w:hAnsi="宋体" w:eastAsia="宋体" w:cs="宋体"/>
          <w:color w:val="000"/>
          <w:sz w:val="28"/>
          <w:szCs w:val="28"/>
        </w:rPr>
        <w:t xml:space="preserve">六、营业场地、店面装饰与配置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七、促销与广告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八、培训与指导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九、商标、服务标志及相关权利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富民在线”品牌，或以“富民在线”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十、竞争限制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1、在合同期内，乙方如有意获得其所在省市区域的“富民在线”特许经营代理权，可在同等条件下优先取得甲方的特许代理权。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十一、服务质量控制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乙方须按照甲方要求，对顾客购买金额达到规定标准时，给与“富民卡”会员资格和相应的折扣优惠，做好会员资料信息的登记汇总工作并半年一次定期向甲方提供会员资料信息。凡有新产品上市或产品促销活动乙方应通知所有会员，让会员享受到来自“富民在线”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3、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4、随着甲方加盟店数量在全国范围内的不断增加，甲方将对全体加盟店进行信息化管理。如该项管理实施时本合同仍在有效期内，乙方须遵照甲方的管理规定执行，不得以如任何理由拒绝执行。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 十三、加盟店的让渡与承继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w:t>
      </w:r>
    </w:p>
    <w:p>
      <w:pPr>
        <w:ind w:left="0" w:right="0" w:firstLine="560"/>
        <w:spacing w:before="450" w:after="450" w:line="312" w:lineRule="auto"/>
      </w:pPr>
      <w:r>
        <w:rPr>
          <w:rFonts w:ascii="宋体" w:hAnsi="宋体" w:eastAsia="宋体" w:cs="宋体"/>
          <w:color w:val="000"/>
          <w:sz w:val="28"/>
          <w:szCs w:val="28"/>
        </w:rPr>
        <w:t xml:space="preserve">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十四、合同的终止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c、向甲方移交“富民卡”会员登记名册;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d、归还、转卖或销毁所有带有“富民在线”商业标志的招牌和材料; e、取消以“富民在线”名义登记的商业注册和名称登记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f、在原加盟店经营场所内外的房屋、设备、陈设等处，消除任何与“富民在线”有联系的迹象;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十六、合同纠纷的解决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1、本合同在执行过程中产生的任何争议，双方首先应友好协商，协商不成的，双方均有权向仲裁委员会提起仲裁。</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 甲方：济南富民在线信息技术有限公司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餐饮业技术合同 篇3</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 元，第二年租金 元整。第三年租金 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 年 月 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 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2026-06-19T07:11:23+08:00</dcterms:created>
  <dcterms:modified xsi:type="dcterms:W3CDTF">2026-06-19T07:11:23+08:00</dcterms:modified>
</cp:coreProperties>
</file>

<file path=docProps/custom.xml><?xml version="1.0" encoding="utf-8"?>
<Properties xmlns="http://schemas.openxmlformats.org/officeDocument/2006/custom-properties" xmlns:vt="http://schemas.openxmlformats.org/officeDocument/2006/docPropsVTypes"/>
</file>