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技术引进合同</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技术引进合同（通用12篇）技术引进合同 篇1 甲方：____________（技术出口国的企业、其他组织，写明名称、法定代表、注册国、法定地址等；个人的，写明姓名、性别、年龄、职业和地址） 乙方：____________（技术引进国的企业和...</w:t>
      </w:r>
    </w:p>
    <w:p>
      <w:pPr>
        <w:ind w:left="0" w:right="0" w:firstLine="560"/>
        <w:spacing w:before="450" w:after="450" w:line="312" w:lineRule="auto"/>
      </w:pPr>
      <w:r>
        <w:rPr>
          <w:rFonts w:ascii="宋体" w:hAnsi="宋体" w:eastAsia="宋体" w:cs="宋体"/>
          <w:color w:val="000"/>
          <w:sz w:val="28"/>
          <w:szCs w:val="28"/>
        </w:rPr>
        <w:t xml:space="preserve">技术引进合同（通用12篇）</w:t>
      </w:r>
    </w:p>
    <w:p>
      <w:pPr>
        <w:ind w:left="0" w:right="0" w:firstLine="560"/>
        <w:spacing w:before="450" w:after="450" w:line="312" w:lineRule="auto"/>
      </w:pPr>
      <w:r>
        <w:rPr>
          <w:rFonts w:ascii="宋体" w:hAnsi="宋体" w:eastAsia="宋体" w:cs="宋体"/>
          <w:color w:val="000"/>
          <w:sz w:val="28"/>
          <w:szCs w:val="28"/>
        </w:rPr>
        <w:t xml:space="preserve">技术引进合同 篇1</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技术引进合同 篇2</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篇4</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 (中方)_______________________________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鉴于乙方拥有技术，并有能力制造合同设备，乙方有权利并愿意许可给甲方；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1.1.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 技术资料：包括专利申请文件及实施与该专利有关的(产品设计图纸、工艺图纸、工艺配方、工 艺流程以 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 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 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 “净销售额”是指产品的市场销售价扣除包装费、保险费、仓储费、运输费、商业折扣、各种税 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 合同内容</w:t>
      </w:r>
    </w:p>
    <w:p>
      <w:pPr>
        <w:ind w:left="0" w:right="0" w:firstLine="560"/>
        <w:spacing w:before="450" w:after="450" w:line="312" w:lineRule="auto"/>
      </w:pPr>
      <w:r>
        <w:rPr>
          <w:rFonts w:ascii="宋体" w:hAnsi="宋体" w:eastAsia="宋体" w:cs="宋体"/>
          <w:color w:val="000"/>
          <w:sz w:val="28"/>
          <w:szCs w:val="28"/>
        </w:rPr>
        <w:t xml:space="preserve">2.1.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 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 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入门费为_________(币种)(大写)这是指合同产品有关的资料转让费和技术培训费，包括技术 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本合同项下的一切费用，甲方和乙方均以________(币种)支付。甲方支付给乙方的款项应通过中 国____银行和______国银行办理。如果乙方向甲方偿还金额，则此款项应通过_______银行印中国_______银行办理。 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甲方收到乙方交付第二阶段产品的下列单据，并审查无误后_________天内向乙方支付________美 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 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甲方在每日历年度结束后________天内，向乙方提交一份甲方在上一日历年度的每种型号的产品 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 乙方来华费用由乙方负担。如果汇总和或报告中所列的合同产品数量在检查时发现出入很大，则甲乙双方应 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技术引进合同 篇5</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技术引进合同 篇7</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篇9</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技术引进合同 篇10</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 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篇11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技术引进合同 篇12</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