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金融合同:中国人民保险公司财产险投保申请书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投保单号：________________ 本申请书由投保人如实地，尽可能详尽地填写并签章后作为向本公司投保财产险的依据。本申请书为该财产险保险单的组成部分。被保险人：保险财产地址：保险期限： 个月 自 中午12时正至 中午12时正建筑情形...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本申请书由投保人如实地，尽可能详尽地填写并签章后作为向本公司投保财产险的依据。本申请书为该财产险保险单的组成部分。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 自 中午12时正至 中午12时正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建筑情形及周围情况：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保险财产使用性质：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是否有警报系统或安全保卫系统：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以往损失情况：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每次事故免赔额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装置及家俱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费率： 保险费：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投保人（签名盖章）________ 电话________ 地址______________________ 日期__________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