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2025年商业保险合同范本</w:t>
      </w:r>
      <w:bookmarkEnd w:id="1"/>
    </w:p>
    <w:p>
      <w:pPr>
        <w:jc w:val="center"/>
        <w:spacing w:before="0" w:after="450"/>
      </w:pPr>
      <w:r>
        <w:rPr>
          <w:rFonts w:ascii="Arial" w:hAnsi="Arial" w:eastAsia="Arial" w:cs="Arial"/>
          <w:color w:val="999999"/>
          <w:sz w:val="20"/>
          <w:szCs w:val="20"/>
        </w:rPr>
        <w:t xml:space="preserve">来源：网络  作者：蓝色心情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一、保险财产保险财产指在本保险单明细表中列明的财产及费用。经被保险人特别申请，并经本公司书面同意，下列物品及费用经专业人员或公估部门鉴定并确定价值后，亦可作为保险财产：（一）金银、珠宝、钻石、玉器；（二）古玩、古币、古书、古画；（三）艺术作...</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（一）金银、珠宝、钻石、玉器；</w:t>
      </w:r>
    </w:p>
    <w:p>
      <w:pPr>
        <w:ind w:left="0" w:right="0" w:firstLine="560"/>
        <w:spacing w:before="450" w:after="450" w:line="312" w:lineRule="auto"/>
      </w:pPr>
      <w:r>
        <w:rPr>
          <w:rFonts w:ascii="宋体" w:hAnsi="宋体" w:eastAsia="宋体" w:cs="宋体"/>
          <w:color w:val="000"/>
          <w:sz w:val="28"/>
          <w:szCs w:val="28"/>
        </w:rPr>
        <w:t xml:space="preserve">（二）古玩、古币、古书、古画；</w:t>
      </w:r>
    </w:p>
    <w:p>
      <w:pPr>
        <w:ind w:left="0" w:right="0" w:firstLine="560"/>
        <w:spacing w:before="450" w:after="450" w:line="312" w:lineRule="auto"/>
      </w:pPr>
      <w:r>
        <w:rPr>
          <w:rFonts w:ascii="宋体" w:hAnsi="宋体" w:eastAsia="宋体" w:cs="宋体"/>
          <w:color w:val="000"/>
          <w:sz w:val="28"/>
          <w:szCs w:val="28"/>
        </w:rPr>
        <w:t xml:space="preserve">（三）艺术作品、邮票；</w:t>
      </w:r>
    </w:p>
    <w:p>
      <w:pPr>
        <w:ind w:left="0" w:right="0" w:firstLine="560"/>
        <w:spacing w:before="450" w:after="450" w:line="312" w:lineRule="auto"/>
      </w:pPr>
      <w:r>
        <w:rPr>
          <w:rFonts w:ascii="宋体" w:hAnsi="宋体" w:eastAsia="宋体" w:cs="宋体"/>
          <w:color w:val="000"/>
          <w:sz w:val="28"/>
          <w:szCs w:val="28"/>
        </w:rPr>
        <w:t xml:space="preserve">（四）建筑物上的广告、天线、霓虹灯、太阳能装置等；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（一）枪支弹药、爆炸物品；</w:t>
      </w:r>
    </w:p>
    <w:p>
      <w:pPr>
        <w:ind w:left="0" w:right="0" w:firstLine="560"/>
        <w:spacing w:before="450" w:after="450" w:line="312" w:lineRule="auto"/>
      </w:pPr>
      <w:r>
        <w:rPr>
          <w:rFonts w:ascii="宋体" w:hAnsi="宋体" w:eastAsia="宋体" w:cs="宋体"/>
          <w:color w:val="000"/>
          <w:sz w:val="28"/>
          <w:szCs w:val="28"/>
        </w:rPr>
        <w:t xml:space="preserve">（二）现钞、有价证券、票据、文件、档案、帐册、图纸；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（三）动物、植物、农作物；</w:t>
      </w:r>
    </w:p>
    <w:p>
      <w:pPr>
        <w:ind w:left="0" w:right="0" w:firstLine="560"/>
        <w:spacing w:before="450" w:after="450" w:line="312" w:lineRule="auto"/>
      </w:pPr>
      <w:r>
        <w:rPr>
          <w:rFonts w:ascii="宋体" w:hAnsi="宋体" w:eastAsia="宋体" w:cs="宋体"/>
          <w:color w:val="000"/>
          <w:sz w:val="28"/>
          <w:szCs w:val="28"/>
        </w:rPr>
        <w:t xml:space="preserve">（四）便携式通讯装置、电脑设备、照相摄像器材及其他贵重物品；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（一）火灾；</w:t>
      </w:r>
    </w:p>
    <w:p>
      <w:pPr>
        <w:ind w:left="0" w:right="0" w:firstLine="560"/>
        <w:spacing w:before="450" w:after="450" w:line="312" w:lineRule="auto"/>
      </w:pPr>
      <w:r>
        <w:rPr>
          <w:rFonts w:ascii="宋体" w:hAnsi="宋体" w:eastAsia="宋体" w:cs="宋体"/>
          <w:color w:val="000"/>
          <w:sz w:val="28"/>
          <w:szCs w:val="28"/>
        </w:rPr>
        <w:t xml:space="preserve">（二）爆炸，但不包括锅炉爆炸；</w:t>
      </w:r>
    </w:p>
    <w:p>
      <w:pPr>
        <w:ind w:left="0" w:right="0" w:firstLine="560"/>
        <w:spacing w:before="450" w:after="450" w:line="312" w:lineRule="auto"/>
      </w:pPr>
      <w:r>
        <w:rPr>
          <w:rFonts w:ascii="宋体" w:hAnsi="宋体" w:eastAsia="宋体" w:cs="宋体"/>
          <w:color w:val="000"/>
          <w:sz w:val="28"/>
          <w:szCs w:val="28"/>
        </w:rPr>
        <w:t xml:space="preserve">（三）雷电；</w:t>
      </w:r>
    </w:p>
    <w:p>
      <w:pPr>
        <w:ind w:left="0" w:right="0" w:firstLine="560"/>
        <w:spacing w:before="450" w:after="450" w:line="312" w:lineRule="auto"/>
      </w:pPr>
      <w:r>
        <w:rPr>
          <w:rFonts w:ascii="宋体" w:hAnsi="宋体" w:eastAsia="宋体" w:cs="宋体"/>
          <w:color w:val="000"/>
          <w:sz w:val="28"/>
          <w:szCs w:val="28"/>
        </w:rPr>
        <w:t xml:space="preserve">（四）飓风、台风、龙卷风；</w:t>
      </w:r>
    </w:p>
    <w:p>
      <w:pPr>
        <w:ind w:left="0" w:right="0" w:firstLine="560"/>
        <w:spacing w:before="450" w:after="450" w:line="312" w:lineRule="auto"/>
      </w:pPr>
      <w:r>
        <w:rPr>
          <w:rFonts w:ascii="宋体" w:hAnsi="宋体" w:eastAsia="宋体" w:cs="宋体"/>
          <w:color w:val="000"/>
          <w:sz w:val="28"/>
          <w:szCs w:val="28"/>
        </w:rPr>
        <w:t xml:space="preserve">（五）风暴、暴雨、洪水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（六）冰雹；</w:t>
      </w:r>
    </w:p>
    <w:p>
      <w:pPr>
        <w:ind w:left="0" w:right="0" w:firstLine="560"/>
        <w:spacing w:before="450" w:after="450" w:line="312" w:lineRule="auto"/>
      </w:pPr>
      <w:r>
        <w:rPr>
          <w:rFonts w:ascii="宋体" w:hAnsi="宋体" w:eastAsia="宋体" w:cs="宋体"/>
          <w:color w:val="000"/>
          <w:sz w:val="28"/>
          <w:szCs w:val="28"/>
        </w:rPr>
        <w:t xml:space="preserve">（七）地崩、山崩、雪崩；</w:t>
      </w:r>
    </w:p>
    <w:p>
      <w:pPr>
        <w:ind w:left="0" w:right="0" w:firstLine="560"/>
        <w:spacing w:before="450" w:after="450" w:line="312" w:lineRule="auto"/>
      </w:pPr>
      <w:r>
        <w:rPr>
          <w:rFonts w:ascii="宋体" w:hAnsi="宋体" w:eastAsia="宋体" w:cs="宋体"/>
          <w:color w:val="000"/>
          <w:sz w:val="28"/>
          <w:szCs w:val="28"/>
        </w:rPr>
        <w:t xml:space="preserve">（八）火山爆发；</w:t>
      </w:r>
    </w:p>
    <w:p>
      <w:pPr>
        <w:ind w:left="0" w:right="0" w:firstLine="560"/>
        <w:spacing w:before="450" w:after="450" w:line="312" w:lineRule="auto"/>
      </w:pPr>
      <w:r>
        <w:rPr>
          <w:rFonts w:ascii="宋体" w:hAnsi="宋体" w:eastAsia="宋体" w:cs="宋体"/>
          <w:color w:val="000"/>
          <w:sz w:val="28"/>
          <w:szCs w:val="28"/>
        </w:rPr>
        <w:t xml:space="preserve">（九）地面下陷下沉，但不包括由于打桩、地下作业及挖掘作业引起的地面下陷下沉；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（二）地震、海啸引起的损失和费用；</w:t>
      </w:r>
    </w:p>
    <w:p>
      <w:pPr>
        <w:ind w:left="0" w:right="0" w:firstLine="560"/>
        <w:spacing w:before="450" w:after="450" w:line="312" w:lineRule="auto"/>
      </w:pPr>
      <w:r>
        <w:rPr>
          <w:rFonts w:ascii="宋体" w:hAnsi="宋体" w:eastAsia="宋体" w:cs="宋体"/>
          <w:color w:val="000"/>
          <w:sz w:val="28"/>
          <w:szCs w:val="28"/>
        </w:rPr>
        <w:t xml:space="preserve">（三）贬值、丧失市场或使用价值等其他后果损失；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１．按受损财产的价值赔偿；</w:t>
      </w:r>
    </w:p>
    <w:p>
      <w:pPr>
        <w:ind w:left="0" w:right="0" w:firstLine="560"/>
        <w:spacing w:before="450" w:after="450" w:line="312" w:lineRule="auto"/>
      </w:pPr>
      <w:r>
        <w:rPr>
          <w:rFonts w:ascii="宋体" w:hAnsi="宋体" w:eastAsia="宋体" w:cs="宋体"/>
          <w:color w:val="000"/>
          <w:sz w:val="28"/>
          <w:szCs w:val="28"/>
        </w:rPr>
        <w:t xml:space="preserve">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１．立即通知本公司，并在七天或经本公司书面同意延长的期限内以书面提供事故发生的经过，原因和损失程度；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２．采取一切必要措施防止损失的进一步扩大并将损失减少到最低程度；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３．在本公司的代表或检验师进行勘查之前，保留事故现场及有关实物证据；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４．根据本公司的要求提供作为索赔依据的所有证明文件、资料和单据。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2026-09-17T02:03:34+08:00</dcterms:created>
  <dcterms:modified xsi:type="dcterms:W3CDTF">2026-09-17T02:03:34+08:00</dcterms:modified>
</cp:coreProperties>
</file>

<file path=docProps/custom.xml><?xml version="1.0" encoding="utf-8"?>
<Properties xmlns="http://schemas.openxmlformats.org/officeDocument/2006/custom-properties" xmlns:vt="http://schemas.openxmlformats.org/officeDocument/2006/docPropsVTypes"/>
</file>