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普通型家庭财产综合保险文本</w:t>
      </w:r>
      <w:bookmarkEnd w:id="1"/>
    </w:p>
    <w:p>
      <w:pPr>
        <w:jc w:val="center"/>
        <w:spacing w:before="0" w:after="450"/>
      </w:pPr>
      <w:r>
        <w:rPr>
          <w:rFonts w:ascii="Arial" w:hAnsi="Arial" w:eastAsia="Arial" w:cs="Arial"/>
          <w:color w:val="999999"/>
          <w:sz w:val="20"/>
          <w:szCs w:val="20"/>
        </w:rPr>
        <w:t xml:space="preserve">来源：网络  作者：玄霄绝艳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★以下是为大家整理的普通型家庭财产综合保险文本文章，供大家参考！[小编提示]更多合同范本请点击以下链接:租房合同|劳动合同|租赁合同|劳务合同|用工合同|购销合同|装修合同　1、普通型家庭财产综合保险条款(一)　　??保险标的范围　　第一条...</w:t>
      </w:r>
    </w:p>
    <w:p>
      <w:pPr>
        <w:ind w:left="0" w:right="0" w:firstLine="560"/>
        <w:spacing w:before="450" w:after="450" w:line="312" w:lineRule="auto"/>
      </w:pPr>
      <w:r>
        <w:rPr>
          <w:rFonts w:ascii="宋体" w:hAnsi="宋体" w:eastAsia="宋体" w:cs="宋体"/>
          <w:color w:val="000"/>
          <w:sz w:val="28"/>
          <w:szCs w:val="28"/>
        </w:rPr>
        <w:t xml:space="preserve">★以下是为大家整理的普通型家庭财产综合保险文本文章，供大家参考！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1、普通型家庭财产综合保险条款(一)</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　　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　　二、室内装潢;</w:t>
      </w:r>
    </w:p>
    <w:p>
      <w:pPr>
        <w:ind w:left="0" w:right="0" w:firstLine="560"/>
        <w:spacing w:before="450" w:after="450" w:line="312" w:lineRule="auto"/>
      </w:pPr>
      <w:r>
        <w:rPr>
          <w:rFonts w:ascii="宋体" w:hAnsi="宋体" w:eastAsia="宋体" w:cs="宋体"/>
          <w:color w:val="000"/>
          <w:sz w:val="28"/>
          <w:szCs w:val="28"/>
        </w:rPr>
        <w:t xml:space="preserve">　　三、室内财产：</w:t>
      </w:r>
    </w:p>
    <w:p>
      <w:pPr>
        <w:ind w:left="0" w:right="0" w:firstLine="560"/>
        <w:spacing w:before="450" w:after="450" w:line="312" w:lineRule="auto"/>
      </w:pPr>
      <w:r>
        <w:rPr>
          <w:rFonts w:ascii="宋体" w:hAnsi="宋体" w:eastAsia="宋体" w:cs="宋体"/>
          <w:color w:val="000"/>
          <w:sz w:val="28"/>
          <w:szCs w:val="28"/>
        </w:rPr>
        <w:t xml:space="preserve">　　(一)家用电器和文体娱乐用品;</w:t>
      </w:r>
    </w:p>
    <w:p>
      <w:pPr>
        <w:ind w:left="0" w:right="0" w:firstLine="560"/>
        <w:spacing w:before="450" w:after="450" w:line="312" w:lineRule="auto"/>
      </w:pPr>
      <w:r>
        <w:rPr>
          <w:rFonts w:ascii="宋体" w:hAnsi="宋体" w:eastAsia="宋体" w:cs="宋体"/>
          <w:color w:val="000"/>
          <w:sz w:val="28"/>
          <w:szCs w:val="28"/>
        </w:rPr>
        <w:t xml:space="preserve">　　(二)衣物和床上用品;</w:t>
      </w:r>
    </w:p>
    <w:p>
      <w:pPr>
        <w:ind w:left="0" w:right="0" w:firstLine="560"/>
        <w:spacing w:before="450" w:after="450" w:line="312" w:lineRule="auto"/>
      </w:pPr>
      <w:r>
        <w:rPr>
          <w:rFonts w:ascii="宋体" w:hAnsi="宋体" w:eastAsia="宋体" w:cs="宋体"/>
          <w:color w:val="000"/>
          <w:sz w:val="28"/>
          <w:szCs w:val="28"/>
        </w:rPr>
        <w:t xml:space="preserve">　　(三)家具及其他生活用具。</w:t>
      </w:r>
    </w:p>
    <w:p>
      <w:pPr>
        <w:ind w:left="0" w:right="0" w:firstLine="560"/>
        <w:spacing w:before="450" w:after="450" w:line="312" w:lineRule="auto"/>
      </w:pPr>
      <w:r>
        <w:rPr>
          <w:rFonts w:ascii="宋体" w:hAnsi="宋体" w:eastAsia="宋体" w:cs="宋体"/>
          <w:color w:val="000"/>
          <w:sz w:val="28"/>
          <w:szCs w:val="28"/>
        </w:rPr>
        <w:t xml:space="preserve">　　被保险人可自由选择投保。</w:t>
      </w:r>
    </w:p>
    <w:p>
      <w:pPr>
        <w:ind w:left="0" w:right="0" w:firstLine="560"/>
        <w:spacing w:before="450" w:after="450" w:line="312" w:lineRule="auto"/>
      </w:pPr>
      <w:r>
        <w:rPr>
          <w:rFonts w:ascii="宋体" w:hAnsi="宋体" w:eastAsia="宋体" w:cs="宋体"/>
          <w:color w:val="000"/>
          <w:sz w:val="28"/>
          <w:szCs w:val="28"/>
        </w:rPr>
        <w:t xml:space="preserve">　　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　　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　　三、经保险人同意的其他财产。</w:t>
      </w:r>
    </w:p>
    <w:p>
      <w:pPr>
        <w:ind w:left="0" w:right="0" w:firstLine="560"/>
        <w:spacing w:before="450" w:after="450" w:line="312" w:lineRule="auto"/>
      </w:pPr>
      <w:r>
        <w:rPr>
          <w:rFonts w:ascii="宋体" w:hAnsi="宋体" w:eastAsia="宋体" w:cs="宋体"/>
          <w:color w:val="000"/>
          <w:sz w:val="28"/>
          <w:szCs w:val="28"/>
        </w:rPr>
        <w:t xml:space="preserve">　　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　　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　　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　　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　　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　　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四、因计算机2025年问题造成的直接或间接损失。</w:t>
      </w:r>
    </w:p>
    <w:p>
      <w:pPr>
        <w:ind w:left="0" w:right="0" w:firstLine="560"/>
        <w:spacing w:before="450" w:after="450" w:line="312" w:lineRule="auto"/>
      </w:pPr>
      <w:r>
        <w:rPr>
          <w:rFonts w:ascii="宋体" w:hAnsi="宋体" w:eastAsia="宋体" w:cs="宋体"/>
          <w:color w:val="000"/>
          <w:sz w:val="28"/>
          <w:szCs w:val="28"/>
        </w:rPr>
        <w:t xml:space="preserve">　　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　　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　　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　　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第八条房屋及室内附属设备、室内装潢的保险金额由被保险人根据购置价或市场价自行确定。房屋及室内附属设备、室内装潢的保险价值为出险时的重置价值。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　　室内财产的保险金额由被保险人根据当时实际价值分项目自行确定。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　　保险期限和保险费</w:t>
      </w:r>
    </w:p>
    <w:p>
      <w:pPr>
        <w:ind w:left="0" w:right="0" w:firstLine="560"/>
        <w:spacing w:before="450" w:after="450" w:line="312" w:lineRule="auto"/>
      </w:pPr>
      <w:r>
        <w:rPr>
          <w:rFonts w:ascii="宋体" w:hAnsi="宋体" w:eastAsia="宋体" w:cs="宋体"/>
          <w:color w:val="000"/>
          <w:sz w:val="28"/>
          <w:szCs w:val="28"/>
        </w:rPr>
        <w:t xml:space="preserve">　　第九条保险期限分别为一年、三年、五年。均自保险单约定起保日零时起至期满日二十四时止。保险期满，保险责任自行终止。期满续保，另办手续。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　　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　　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　　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　　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　　一、房屋及室内附属设备、室内装潢：</w:t>
      </w:r>
    </w:p>
    <w:p>
      <w:pPr>
        <w:ind w:left="0" w:right="0" w:firstLine="560"/>
        <w:spacing w:before="450" w:after="450" w:line="312" w:lineRule="auto"/>
      </w:pPr>
      <w:r>
        <w:rPr>
          <w:rFonts w:ascii="宋体" w:hAnsi="宋体" w:eastAsia="宋体" w:cs="宋体"/>
          <w:color w:val="000"/>
          <w:sz w:val="28"/>
          <w:szCs w:val="28"/>
        </w:rPr>
        <w:t xml:space="preserve">　　(一)全部损失保险金额等于或高于保险价值时，其赔偿金额以不超过保险价值为限;保险金额低于保险价值时，按保险金额赔偿。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　　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　　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　　四、被保险人所支付的必要、合理的施救费用，按实际支出另行计算，不超过受损标的的保险金额。若该保险标的按比例赔偿时，则该项费用也按相同的比例赔偿。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　　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　　第十四条保险标的发生保险责任范围内的损失应由第三者负责赔偿的，被保险人应当先向第三者索赔。如果第三者不予赔偿，被保险人应提起诉松。保险人可根据被保险人提出的书面赔偿请求，按照保险合同予以赔偿，但被保险人必须将向第三者追偿的权利转让给保险人，并协助保险人向第三者追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2026-06-19T09:21:50+08:00</dcterms:created>
  <dcterms:modified xsi:type="dcterms:W3CDTF">2026-06-19T09:21:50+08:00</dcterms:modified>
</cp:coreProperties>
</file>

<file path=docProps/custom.xml><?xml version="1.0" encoding="utf-8"?>
<Properties xmlns="http://schemas.openxmlformats.org/officeDocument/2006/custom-properties" xmlns:vt="http://schemas.openxmlformats.org/officeDocument/2006/docPropsVTypes"/>
</file>