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中保人寿松鹤养老保险条款</w:t>
      </w:r>
      <w:bookmarkEnd w:id="1"/>
    </w:p>
    <w:p>
      <w:pPr>
        <w:jc w:val="center"/>
        <w:spacing w:before="0" w:after="450"/>
      </w:pPr>
      <w:r>
        <w:rPr>
          <w:rFonts w:ascii="Arial" w:hAnsi="Arial" w:eastAsia="Arial" w:cs="Arial"/>
          <w:color w:val="999999"/>
          <w:sz w:val="20"/>
          <w:szCs w:val="20"/>
        </w:rPr>
        <w:t xml:space="preserve">来源：网络  作者：独坐青楼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本保险合同(以下简称本合同)由保险单及本合同所载条款、声明、批注，以及和本合同有关的投保单、复效申请书、健康声明书、体检报告书及其他约定书共同构成。   保险责任的开始及交付保险费  第二条 中保人寿保险有限公司__...</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 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 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w:t>
      </w:r>
    </w:p>
    <w:p>
      <w:pPr>
        <w:ind w:left="0" w:right="0" w:firstLine="560"/>
        <w:spacing w:before="450" w:after="450" w:line="312" w:lineRule="auto"/>
      </w:pPr>
      <w:r>
        <w:rPr>
          <w:rFonts w:ascii="宋体" w:hAnsi="宋体" w:eastAsia="宋体" w:cs="宋体"/>
          <w:color w:val="000"/>
          <w:sz w:val="28"/>
          <w:szCs w:val="28"/>
        </w:rPr>
        <w:t xml:space="preserve">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w:t>
      </w:r>
    </w:p>
    <w:p>
      <w:pPr>
        <w:ind w:left="0" w:right="0" w:firstLine="560"/>
        <w:spacing w:before="450" w:after="450" w:line="312" w:lineRule="auto"/>
      </w:pPr>
      <w:r>
        <w:rPr>
          <w:rFonts w:ascii="宋体" w:hAnsi="宋体" w:eastAsia="宋体" w:cs="宋体"/>
          <w:color w:val="000"/>
          <w:sz w:val="28"/>
          <w:szCs w:val="28"/>
        </w:rPr>
        <w:t xml:space="preserve">≡衿渲幸恢治?竞贤?谋Ｏ辗呀桓斗绞健?</w:t>
      </w:r>
    </w:p>
    <w:p>
      <w:pPr>
        <w:ind w:left="0" w:right="0" w:firstLine="560"/>
        <w:spacing w:before="450" w:after="450" w:line="312" w:lineRule="auto"/>
      </w:pPr>
      <w:r>
        <w:rPr>
          <w:rFonts w:ascii="宋体" w:hAnsi="宋体" w:eastAsia="宋体" w:cs="宋体"/>
          <w:color w:val="000"/>
          <w:sz w:val="28"/>
          <w:szCs w:val="28"/>
        </w:rPr>
        <w:t xml:space="preserve">第五条 本合同的保险费交付期间分为趸交、10年交、20年交、30年交。投保人可选择其中一种为本合同的保险费交付期间。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一、被保险人生存至养老金领取年龄(男性60周岁，女性55周岁)的生效对应日，本公司按以下二种方式之一给付养老金：</w:t>
      </w:r>
    </w:p>
    <w:p>
      <w:pPr>
        <w:ind w:left="0" w:right="0" w:firstLine="560"/>
        <w:spacing w:before="450" w:after="450" w:line="312" w:lineRule="auto"/>
      </w:pPr>
      <w:r>
        <w:rPr>
          <w:rFonts w:ascii="宋体" w:hAnsi="宋体" w:eastAsia="宋体" w:cs="宋体"/>
          <w:color w:val="000"/>
          <w:sz w:val="28"/>
          <w:szCs w:val="28"/>
        </w:rPr>
        <w:t xml:space="preserve">1.按保险单所载保险金额的两倍一次性给付养老金。</w:t>
      </w:r>
    </w:p>
    <w:p>
      <w:pPr>
        <w:ind w:left="0" w:right="0" w:firstLine="560"/>
        <w:spacing w:before="450" w:after="450" w:line="312" w:lineRule="auto"/>
      </w:pPr>
      <w:r>
        <w:rPr>
          <w:rFonts w:ascii="宋体" w:hAnsi="宋体" w:eastAsia="宋体" w:cs="宋体"/>
          <w:color w:val="000"/>
          <w:sz w:val="28"/>
          <w:szCs w:val="28"/>
        </w:rPr>
        <w:t xml:space="preserve">2.按保险单所载保险金额的16.8%(男性)或14.8%(女性)给付养老金直至身故。若被保险人领取养老金不足10年身故，其受益人可继续领取，直至领满10年止。</w:t>
      </w:r>
    </w:p>
    <w:p>
      <w:pPr>
        <w:ind w:left="0" w:right="0" w:firstLine="560"/>
        <w:spacing w:before="450" w:after="450" w:line="312" w:lineRule="auto"/>
      </w:pPr>
      <w:r>
        <w:rPr>
          <w:rFonts w:ascii="宋体" w:hAnsi="宋体" w:eastAsia="宋体" w:cs="宋体"/>
          <w:color w:val="000"/>
          <w:sz w:val="28"/>
          <w:szCs w:val="28"/>
        </w:rPr>
        <w:t xml:space="preserve">以上养老金的领取方式由投保人在投保时确定，一经确定，不得变更。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二、自本合同生效或复效之日起至被保险人养老金领取年龄(男性60周岁，女性55周岁)的生效对应日前，被保险人因疾病或意外伤害以致身故，本公司按保险单所载保险金额的两倍给付身故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三、自本合同生效或复效之日起至被保险人养老金领取年龄(男性60周岁，女性55周岁)的生效对应日前，被保险人因疾病或意外伤害以致身体高度残疾，本公司按保险单所载保险金额的两倍给付身体高度残疾保险金，本合同继续有效。但若被保险人于被确定身体高度残疾之日起180日?</w:t>
      </w:r>
    </w:p>
    <w:p>
      <w:pPr>
        <w:ind w:left="0" w:right="0" w:firstLine="560"/>
        <w:spacing w:before="450" w:after="450" w:line="312" w:lineRule="auto"/>
      </w:pPr>
      <w:r>
        <w:rPr>
          <w:rFonts w:ascii="宋体" w:hAnsi="宋体" w:eastAsia="宋体" w:cs="宋体"/>
          <w:color w:val="000"/>
          <w:sz w:val="28"/>
          <w:szCs w:val="28"/>
        </w:rPr>
        <w:t xml:space="preserve">谏砉剩?竟?静辉俑荷砉时Ｏ赵鹑危?龇祷雇侗Ｈ怂?桓兜谋Ｏ辗选?</w:t>
      </w:r>
    </w:p>
    <w:p>
      <w:pPr>
        <w:ind w:left="0" w:right="0" w:firstLine="560"/>
        <w:spacing w:before="450" w:after="450" w:line="312" w:lineRule="auto"/>
      </w:pPr>
      <w:r>
        <w:rPr>
          <w:rFonts w:ascii="宋体" w:hAnsi="宋体" w:eastAsia="宋体" w:cs="宋体"/>
          <w:color w:val="000"/>
          <w:sz w:val="28"/>
          <w:szCs w:val="28"/>
        </w:rPr>
        <w:t xml:space="preserve">四、若被保险人身体高度残疾发生于交付保险费期间内，从其被确定身体高度残疾之日起，免交本合同以后各期保险费，本合同继续有效。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五、被保险人于养老金领取年龄(男性60岁，女性55周岁)的生效对应日后因疾病或意外伤害以致身故或身体高度残疾，本公司按保险单所载保险金额给付保险金，并返还投保人所交付的保险费，本合同即行终止。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第八条 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第九条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四、被保险人的故意犯罪、吸毒、欧斗及酗酒行为；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第十一条 投保人、被保险人或受益人应于知悉被保险人身故或发生其他保险事故之日起7日内以书面形式通知本公司，并应于被保险人发生保险事故后30日内向本公司申请给付保险金。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第十二条 被保险人申领养老保险金时，应出具下列文件：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第十四条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第十五条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w:t>
      </w:r>
    </w:p>
    <w:p>
      <w:pPr>
        <w:ind w:left="0" w:right="0" w:firstLine="560"/>
        <w:spacing w:before="450" w:after="450" w:line="312" w:lineRule="auto"/>
      </w:pPr>
      <w:r>
        <w:rPr>
          <w:rFonts w:ascii="宋体" w:hAnsi="宋体" w:eastAsia="宋体" w:cs="宋体"/>
          <w:color w:val="000"/>
          <w:sz w:val="28"/>
          <w:szCs w:val="28"/>
        </w:rPr>
        <w:t xml:space="preserve">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第十六条 投保人解除本合同时，本公司应于接到通知后30内退还本保险单的现金价值。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第十七条 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第十八条 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养老保险金、高度残疾保险金的受益人为被保险人本人，本公司不受理其他指定或变更。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第十九条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三、受益人依法丧失受益权或放弃受益权，没有其他受益人的。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第二十一条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第二十二条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第二十三条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第二十四条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三、中枢神经或胸、腹部脏器极度障碍，终身不能从事任何工作，为维护生命必要的日常生活活动，全需他人扶助(注4)；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2026-09-24T16:31:20+08:00</dcterms:created>
  <dcterms:modified xsi:type="dcterms:W3CDTF">2026-09-24T16:31:20+08:00</dcterms:modified>
</cp:coreProperties>
</file>

<file path=docProps/custom.xml><?xml version="1.0" encoding="utf-8"?>
<Properties xmlns="http://schemas.openxmlformats.org/officeDocument/2006/custom-properties" xmlns:vt="http://schemas.openxmlformats.org/officeDocument/2006/docPropsVTypes"/>
</file>