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摩托车保险合同</w:t>
      </w:r>
      <w:bookmarkEnd w:id="1"/>
    </w:p>
    <w:p>
      <w:pPr>
        <w:jc w:val="center"/>
        <w:spacing w:before="0" w:after="450"/>
      </w:pPr>
      <w:r>
        <w:rPr>
          <w:rFonts w:ascii="Arial" w:hAnsi="Arial" w:eastAsia="Arial" w:cs="Arial"/>
          <w:color w:val="999999"/>
          <w:sz w:val="20"/>
          <w:szCs w:val="20"/>
        </w:rPr>
        <w:t xml:space="preserve">来源：网络  作者：梦里寻梅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以下是i乐德范文网为大家整理的关于《摩托车保险合同》，供大家学习参考！总则　　　　第一条　本保险合同由保险条款、投保单、保险单、批单和特别约定组成。凡涉及本保险合同的约定，均应采用书面形式。　　　　第二条　本保险合同中的摩托车是指在中华人民...</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以下是i乐德范文网为大家整理的关于《摩托车保险合同》，供大家学习参考！</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本保险合同中的摩托车是指在中华人民共和国境内（不含港、澳、台地区）行驶的，以燃料或电瓶为动力的各种两轮、三轮摩托车、电动车和残疾人专用车。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摩托车损失保险：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（二）发生保险事故时，被保险人为防止或者减少保险摩托车的损失所支付的必要的、合理的施救费用，由保险人承担，不超过保险金额的数额。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第七条　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（四）自燃以及不明原因产生火灾造成的损失；自燃是指因本车电器、线路、供油系统发生故障或所载货物自身原因起火燃烧。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（五）停放期间因翻倒造成的损失；</w:t>
      </w:r>
    </w:p>
    <w:p>
      <w:pPr>
        <w:ind w:left="0" w:right="0" w:firstLine="560"/>
        <w:spacing w:before="450" w:after="450" w:line="312" w:lineRule="auto"/>
      </w:pPr>
      <w:r>
        <w:rPr>
          <w:rFonts w:ascii="宋体" w:hAnsi="宋体" w:eastAsia="宋体" w:cs="宋体"/>
          <w:color w:val="000"/>
          <w:sz w:val="28"/>
          <w:szCs w:val="28"/>
        </w:rPr>
        <w:t xml:space="preserve">　　　　　　　　（六）遭受保险责任范围内的损失后，未经必要修理继续使用，致使损失扩大的部分；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　　　　第八条　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（四）驾驶人员饮酒、吸食或注射毒品、被药物麻醉后使用保险摩托车；</w:t>
      </w:r>
    </w:p>
    <w:p>
      <w:pPr>
        <w:ind w:left="0" w:right="0" w:firstLine="560"/>
        <w:spacing w:before="450" w:after="450" w:line="312" w:lineRule="auto"/>
      </w:pPr>
      <w:r>
        <w:rPr>
          <w:rFonts w:ascii="宋体" w:hAnsi="宋体" w:eastAsia="宋体" w:cs="宋体"/>
          <w:color w:val="000"/>
          <w:sz w:val="28"/>
          <w:szCs w:val="28"/>
        </w:rPr>
        <w:t xml:space="preserve">　　　　　　　　（五）保险摩托车肇事逃逸；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　　　　第十一条　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因保险事故损坏的保险摩托车或第三者财产，应当尽量修复。修理前被保险人应当会同保险人检验，协商确定修理项目、方式和费用。否则，保险人有权重新核定或拒绝赔偿。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保险人依据保险摩托车驾驶人员在事故中所负的责任比例，承担相应的赔偿责任。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摩托车损失保险按下列方式赔偿：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（三）摩托车损失保险的施救费用在保险摩托车损失赔偿金额以外另行计算，不超过保险金额的数额。被施救的财产中，含有本保险合同未承保财产的，按保险摩托车与被施救财产价值的比例分摊施救费用。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保险摩托车遭受损失后的残余部分归被保险人，由双方协商确定其价值，并在赔款中扣除。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保险人对每次保险事故的赔偿金额适用50元的绝对免赔。</w:t>
      </w:r>
    </w:p>
    <w:p>
      <w:pPr>
        <w:ind w:left="0" w:right="0" w:firstLine="560"/>
        <w:spacing w:before="450" w:after="450" w:line="312" w:lineRule="auto"/>
      </w:pPr>
      <w:r>
        <w:rPr>
          <w:rFonts w:ascii="宋体" w:hAnsi="宋体" w:eastAsia="宋体" w:cs="宋体"/>
          <w:color w:val="000"/>
          <w:sz w:val="28"/>
          <w:szCs w:val="28"/>
        </w:rPr>
        <w:t xml:space="preserve">　　　　第二十九条　保险摩托车重复保险的，保险人按照本保险合同的保险金额（责任限额）与各保险合同保险金额（责任限额）的总和的比例承担赔偿责任。其他保险人应承担的赔偿金额，本保险人不负责垫付。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当一次保险事故中保险摩托车损失的赔款金额与免赔金额之和（不含施救费）达到保险金额或保险摩托车发生全部损失时，摩托车损失保险的保险责任终止，保险人不退还摩托车损失保险的保险费。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在保险期限内，保险摩托车转卖、转让、赠与他人，被保险人应书面通知保险人并办理批改手续。未办理批改手续的，保险人不承担赔偿责任。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2026-05-10T20:44:30+08:00</dcterms:created>
  <dcterms:modified xsi:type="dcterms:W3CDTF">2026-05-10T20:44:30+08:00</dcterms:modified>
</cp:coreProperties>
</file>

<file path=docProps/custom.xml><?xml version="1.0" encoding="utf-8"?>
<Properties xmlns="http://schemas.openxmlformats.org/officeDocument/2006/custom-properties" xmlns:vt="http://schemas.openxmlformats.org/officeDocument/2006/docPropsVTypes"/>
</file>