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劳务输出用工合同(六篇)</w:t>
      </w:r>
      <w:bookmarkEnd w:id="1"/>
    </w:p>
    <w:p>
      <w:pPr>
        <w:jc w:val="center"/>
        <w:spacing w:before="0" w:after="450"/>
      </w:pPr>
      <w:r>
        <w:rPr>
          <w:rFonts w:ascii="Arial" w:hAnsi="Arial" w:eastAsia="Arial" w:cs="Arial"/>
          <w:color w:val="999999"/>
          <w:sz w:val="20"/>
          <w:szCs w:val="20"/>
        </w:rPr>
        <w:t xml:space="preserve">来源：网络  作者：醉人清风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劳务输入合同 劳务输出用工合同一乙方：_______________经乙方申请，甲方决定派遣乙方赴日本某公司(以下简称日本公司)进行劳务输出，双方在平等自愿协商基础上，签订本协议：第一条：到日本工作期限乙方到日本公司工作的期限为从_____...</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2026-11-08T04:30:12+08:00</dcterms:created>
  <dcterms:modified xsi:type="dcterms:W3CDTF">2026-11-08T04:30:12+08:00</dcterms:modified>
</cp:coreProperties>
</file>

<file path=docProps/custom.xml><?xml version="1.0" encoding="utf-8"?>
<Properties xmlns="http://schemas.openxmlformats.org/officeDocument/2006/custom-properties" xmlns:vt="http://schemas.openxmlformats.org/officeDocument/2006/docPropsVTypes"/>
</file>