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最新人社局非全日制用工合同 非全日制用工合同最长的期限(20篇)</w:t>
      </w:r>
      <w:bookmarkEnd w:id="1"/>
    </w:p>
    <w:p>
      <w:pPr>
        <w:jc w:val="center"/>
        <w:spacing w:before="0" w:after="450"/>
      </w:pPr>
      <w:r>
        <w:rPr>
          <w:rFonts w:ascii="Arial" w:hAnsi="Arial" w:eastAsia="Arial" w:cs="Arial"/>
          <w:color w:val="999999"/>
          <w:sz w:val="20"/>
          <w:szCs w:val="20"/>
        </w:rPr>
        <w:t xml:space="preserve">来源：网络  作者：烟雨迷离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人社局非全日制用工合同 非全日制用工合同最长的期限一所在地址：法定代表人：乙 方：身份证号码：现居住地址：联系电话：甲方招用乙方以非全日制用工形式就业，根据国家、省、市有关规定，经双方平等协商，订立劳动合同如下：一、劳动合同期限本合同期限自...</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非全日制用工合同最长的期限一</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非全日制用工合同最长的期限六</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非全日制用工合同最长的期限九</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非全日制用工合同最长的期限篇十三</w:t>
      </w:r>
    </w:p>
    <w:p>
      <w:pPr>
        <w:ind w:left="0" w:right="0" w:firstLine="560"/>
        <w:spacing w:before="450" w:after="450" w:line="312" w:lineRule="auto"/>
      </w:pPr>
      <w:r>
        <w:rPr>
          <w:rFonts w:ascii="宋体" w:hAnsi="宋体" w:eastAsia="宋体" w:cs="宋体"/>
          <w:color w:val="000"/>
          <w:sz w:val="28"/>
          <w:szCs w:val="28"/>
        </w:rPr>
        <w:t xml:space="preserve">非全日制用工可以不签合同吗</w:t>
      </w:r>
    </w:p>
    <w:p>
      <w:pPr>
        <w:ind w:left="0" w:right="0" w:firstLine="560"/>
        <w:spacing w:before="450" w:after="450" w:line="312" w:lineRule="auto"/>
      </w:pPr>
      <w:r>
        <w:rPr>
          <w:rFonts w:ascii="宋体" w:hAnsi="宋体" w:eastAsia="宋体" w:cs="宋体"/>
          <w:color w:val="000"/>
          <w:sz w:val="28"/>
          <w:szCs w:val="28"/>
        </w:rPr>
        <w:t xml:space="preserve">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_____》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_____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非全日制用工合同解除条件</w:t>
      </w:r>
    </w:p>
    <w:p>
      <w:pPr>
        <w:ind w:left="0" w:right="0" w:firstLine="560"/>
        <w:spacing w:before="450" w:after="450" w:line="312" w:lineRule="auto"/>
      </w:pPr>
      <w:r>
        <w:rPr>
          <w:rFonts w:ascii="宋体" w:hAnsi="宋体" w:eastAsia="宋体" w:cs="宋体"/>
          <w:color w:val="000"/>
          <w:sz w:val="28"/>
          <w:szCs w:val="28"/>
        </w:rPr>
        <w:t xml:space="preserve">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2、新公布的_____规定：</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如果您还有疑惑，本网站也提供律师在线咨询，欢迎您进行咨询。</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非全日制用工合同最长的期限篇十九</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非全日制用工合同最长的期限篇二十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2026-06-29T05:13:52+08:00</dcterms:created>
  <dcterms:modified xsi:type="dcterms:W3CDTF">2026-06-29T05:13:52+08:00</dcterms:modified>
</cp:coreProperties>
</file>

<file path=docProps/custom.xml><?xml version="1.0" encoding="utf-8"?>
<Properties xmlns="http://schemas.openxmlformats.org/officeDocument/2006/custom-properties" xmlns:vt="http://schemas.openxmlformats.org/officeDocument/2006/docPropsVTypes"/>
</file>