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美容院股东合作协议合同范本</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 合作人： 甲方：姓名______，性别___，年龄____，身份证号码________________；（以下简称甲方） 乙方：姓名______，性别___，年龄____，身份证号码________________。（以下简...</w:t>
      </w:r>
    </w:p>
    <w:p>
      <w:pPr>
        <w:ind w:left="0" w:right="0" w:firstLine="560"/>
        <w:spacing w:before="450" w:after="450" w:line="312" w:lineRule="auto"/>
      </w:pPr>
      <w:r>
        <w:rPr>
          <w:rFonts w:ascii="宋体" w:hAnsi="宋体" w:eastAsia="宋体" w:cs="宋体"/>
          <w:color w:val="000"/>
          <w:sz w:val="28"/>
          <w:szCs w:val="28"/>
        </w:rPr>
        <w:t xml:space="preserve">合作经营协议书 合作人： 甲方：姓名______，性别___，年龄____，身份证号码________________；（以下简称甲方） 乙方：姓名______，性别___，年龄____，身份证号码________________。（以下简称乙方） 甲、乙双方本着诚信合作，互惠互利，公平、公正、公开的原则，决定对原甲方经营的美容院实行股份合作经营，现定如下协议： 合股经营宗旨 精诚团结，共同发展。 合股经营项目和范围 　 工商营业执照登记的项目和范围；共同经营一家高档次的美容院，具体地址为： ；店名为： 为保证双方合作的公平、公正，特达成以下协议： 一、合作期限：自 年 月 日至 年 月 日。在合作期内甲、乙双方必须承担所持 店股权比例的各种法律、民事责任。甲乙双方应积极对 店的经营管理，协调内部关系。合作期满，若一方主动退出，则本店的一切权益归另一方所有；若则双方都愿意继续经营此店,则双方无条件继续履行本协议规定，并续签协议或延长期限。 二、 店实际总投资为人民币 元整。 甲方出资人民币 元整，占股权 %； 乙方出资人民币 元整，占股权 %。 双方出资期间：签订协议后3天内50%到位，装修过半100%到位。 三、由甲乙方全权负责 店的前期装修、启动、正常营业等日常经营管理，甲乙双方共同制订店铺正常营业的总投资预算方案、结算清单。 四、甲、乙双方都不得违反双方认可的规章制度，甲乙双方共同研究制定经营管理的规章制度，任何一方违反制度造成一定后果的，应赔偿对方产生的一切损失。 五、分红方法：双方按持股比例一月一分，个人承担的税金由个人自己申报交纳。 六、违约处理：违约一方的股权归另一方所有，股金不予退还，并赔偿产生的一切损失。 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 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 九、甲、乙双方对店铺财务共同协商，任何一方都具有财务监督权。双方共同协商决定店铺的管理制度，薪酬制度、业务经营方式，利润分配等。 十、本协议未尽事项，由甲、乙双方协商解决。 十一、本协议一式两份，甲、乙双方各执一份；本协议经甲、乙双方签字后生效。 禁止行为 (一)未经全体合伙人同意，禁止任何合伙人私自以合伙名义进行业务活动。如其业务获得利益，归合伙人共同所有，造成的损失按实际损失进行赔偿。 (二)禁止合伙人参与经营与本合伙竞争的业务。 (三)除合伙协议另有约定或者经全体合伙人同意外，合伙人不得同本合伙进行交易。 (四)合伙人不得从事损害本合伙利益的活动。 (五)禁止私自挪用、转借、转让美容院的店面，货物及流动资金。 甲方： 乙方： 甲方签字： 乙方签字：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2026-06-19T00:48:31+08:00</dcterms:created>
  <dcterms:modified xsi:type="dcterms:W3CDTF">2026-06-19T00:48:31+08:00</dcterms:modified>
</cp:coreProperties>
</file>

<file path=docProps/custom.xml><?xml version="1.0" encoding="utf-8"?>
<Properties xmlns="http://schemas.openxmlformats.org/officeDocument/2006/custom-properties" xmlns:vt="http://schemas.openxmlformats.org/officeDocument/2006/docPropsVTypes"/>
</file>