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个人租房续租合同简单版实用(6篇)</w:t>
      </w:r>
      <w:bookmarkEnd w:id="1"/>
    </w:p>
    <w:p>
      <w:pPr>
        <w:jc w:val="center"/>
        <w:spacing w:before="0" w:after="450"/>
      </w:pPr>
      <w:r>
        <w:rPr>
          <w:rFonts w:ascii="Arial" w:hAnsi="Arial" w:eastAsia="Arial" w:cs="Arial"/>
          <w:color w:val="999999"/>
          <w:sz w:val="20"/>
          <w:szCs w:val="20"/>
        </w:rPr>
        <w:t xml:space="preserve">来源：网络  作者：落霞与孤鹜齐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个人房屋续租合同一承租方(以下简称乙方)：根据《中华人民共和国经济合同法》及有关规定，为明确甲、乙双方的权利义务等关系，经双方协商一致，续签本合同。第一条 房屋基本情况甲方房屋(以下简称该房屋)坐落于广州市第二条 房屋用途该房屋用途为租赁住...</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个人房屋续租合同三</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w:t>
      </w:r>
    </w:p>
    <w:p>
      <w:pPr>
        <w:ind w:left="0" w:right="0" w:firstLine="560"/>
        <w:spacing w:before="450" w:after="450" w:line="312" w:lineRule="auto"/>
      </w:pPr>
      <w:r>
        <w:rPr>
          <w:rFonts w:ascii="宋体" w:hAnsi="宋体" w:eastAsia="宋体" w:cs="宋体"/>
          <w:color w:val="000"/>
          <w:sz w:val="28"/>
          <w:szCs w:val="28"/>
        </w:rPr>
        <w:t xml:space="preserve">三、续租押金为人民币元整，原押金已交纳人民币元整，此次需补交人民币元整。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四、签订本续租协议生效当日，乙方应向甲方交纳第一次租金人民币元整及补交押金人民币元整,共计人民币元整。第二次租金须在_____年_____月_____日前交纳，交纳金额为人民币元整。</w:t>
      </w:r>
    </w:p>
    <w:p>
      <w:pPr>
        <w:ind w:left="0" w:right="0" w:firstLine="560"/>
        <w:spacing w:before="450" w:after="450" w:line="312" w:lineRule="auto"/>
      </w:pPr>
      <w:r>
        <w:rPr>
          <w:rFonts w:ascii="宋体" w:hAnsi="宋体" w:eastAsia="宋体" w:cs="宋体"/>
          <w:color w:val="000"/>
          <w:sz w:val="28"/>
          <w:szCs w:val="28"/>
        </w:rPr>
        <w:t xml:space="preserve">转款银行开户名及账号为。</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七、本续租协议履行中发生争议，双方应采取协商办法解决，协商不成，以中华人民共和国的法规处理。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立约日期：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个人房屋续租合同四</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2026-05-09T08:49:14+08:00</dcterms:created>
  <dcterms:modified xsi:type="dcterms:W3CDTF">2026-05-09T08:49:14+08:00</dcterms:modified>
</cp:coreProperties>
</file>

<file path=docProps/custom.xml><?xml version="1.0" encoding="utf-8"?>
<Properties xmlns="http://schemas.openxmlformats.org/officeDocument/2006/custom-properties" xmlns:vt="http://schemas.openxmlformats.org/officeDocument/2006/docPropsVTypes"/>
</file>