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2025年办公租房合同简单版 办公租房合同电子版本15篇(模板)</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 办公租房合同电子版本一乙方(租户):______________甲、乙双方同意，根据《中华人民共和国合同法》、《中华人民共和国城市房地产管理法》及其他相关法律、法规的规定，根据甲、乙双方平等、自愿、诚实、信用的原则，就乙...</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 办公租房合同电子版本篇十一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