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2025年杭州租房合同纠纷怎么解决(十九篇)</w:t>
      </w:r>
      <w:bookmarkEnd w:id="1"/>
    </w:p>
    <w:p>
      <w:pPr>
        <w:jc w:val="center"/>
        <w:spacing w:before="0" w:after="450"/>
      </w:pPr>
      <w:r>
        <w:rPr>
          <w:rFonts w:ascii="Arial" w:hAnsi="Arial" w:eastAsia="Arial" w:cs="Arial"/>
          <w:color w:val="999999"/>
          <w:sz w:val="20"/>
          <w:szCs w:val="20"/>
        </w:rPr>
        <w:t xml:space="preserve">来源：网络  作者：眉眼如画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杭州租房合同纠纷怎么解决一联系地址：证件号码：电 话：传 真：邮政编码：承 租 方：(以下简称乙方)联系地址：证件号码：电 话：传 真：邮政编码：甲乙双方经协商，于年 月 日订立本合同，并就以下各条款达成协议：第一条：租赁范围及用途1、甲方...</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杭州租房合同纠纷怎么解决五</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 (包括从落地址、名称、用途、间数、建筑面积、使用面积、地面、墙壁质量、家具设备等)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杭州租房合同纠纷怎么解决七</w:t>
      </w:r>
    </w:p>
    <w:p>
      <w:pPr>
        <w:ind w:left="0" w:right="0" w:firstLine="560"/>
        <w:spacing w:before="450" w:after="450" w:line="312" w:lineRule="auto"/>
      </w:pPr>
      <w:r>
        <w:rPr>
          <w:rFonts w:ascii="宋体" w:hAnsi="宋体" w:eastAsia="宋体" w:cs="宋体"/>
          <w:color w:val="000"/>
          <w:sz w:val="28"/>
          <w:szCs w:val="28"/>
        </w:rPr>
        <w:t xml:space="preserve">甲方： 乙方：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_______________房屋，建筑面积_____平方米、使用面积_____平方米，出租给乙方使用。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 _____年，甲方从 _____年 _____月 日起将出租房屋交付乙方使用，至 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_____ 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 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杭州租房合同纠纷怎么解决八</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杭州租房合同纠纷怎么解决九</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 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杭州租房合同纠纷怎么解决篇十一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杭州租房合同纠纷怎么解决篇十二</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杭州租房合同纠纷怎么解决篇十五</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2026-09-01T17:36:49+08:00</dcterms:created>
  <dcterms:modified xsi:type="dcterms:W3CDTF">2026-09-01T17:36:49+08:00</dcterms:modified>
</cp:coreProperties>
</file>

<file path=docProps/custom.xml><?xml version="1.0" encoding="utf-8"?>
<Properties xmlns="http://schemas.openxmlformats.org/officeDocument/2006/custom-properties" xmlns:vt="http://schemas.openxmlformats.org/officeDocument/2006/docPropsVTypes"/>
</file>