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最新工业产品购销合同实用(13篇)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一根据《中华人民共和国民法典》及其他相关法律规定，本着平等互利的原则，经供需双方充分协商，特签订本合同，以资双方共同信守。执行中华人民共和国工业硅国家标准。汽车运输，由需方承担运输费用。吨袋包装，1吨袋=1000kg±2.5...</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根据《_____》，经双方友好协商，同意按照以下条款，履行本合同。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交货时间：乙方应在_______年_______月_______日前或者本合同签订之日起日内向甲方交付标的物。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5、乙方保证对其生产、销售的月饼拥有完全的所有权/处置权或取得相关授权，无任何著作权、_____权或其他知识产权方面的权利限制或瑕疵。若因此给甲方造成损失的，乙方应承担全部赔偿责任。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工业产品购销合同五</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工业产品购销合同六</w:t>
      </w:r>
    </w:p>
    <w:p>
      <w:pPr>
        <w:ind w:left="0" w:right="0" w:firstLine="560"/>
        <w:spacing w:before="450" w:after="450" w:line="312" w:lineRule="auto"/>
      </w:pPr>
      <w:r>
        <w:rPr>
          <w:rFonts w:ascii="宋体" w:hAnsi="宋体" w:eastAsia="宋体" w:cs="宋体"/>
          <w:color w:val="000"/>
          <w:sz w:val="28"/>
          <w:szCs w:val="28"/>
        </w:rPr>
        <w:t xml:space="preserve">产品购销合同范本一</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a、单位名称：南昌*启软件有限公司开户行：中国工商银行南昌*阳明支行账户：</w:t>
      </w:r>
    </w:p>
    <w:p>
      <w:pPr>
        <w:ind w:left="0" w:right="0" w:firstLine="560"/>
        <w:spacing w:before="450" w:after="450" w:line="312" w:lineRule="auto"/>
      </w:pPr>
      <w:r>
        <w:rPr>
          <w:rFonts w:ascii="宋体" w:hAnsi="宋体" w:eastAsia="宋体" w:cs="宋体"/>
          <w:color w:val="000"/>
          <w:sz w:val="28"/>
          <w:szCs w:val="28"/>
        </w:rPr>
        <w:t xml:space="preserve">b、工商银行南昌*行户名：饶-亮账户：c、建设银行南昌分行户名：饶-亮账户：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产品购销合同范本二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产品购销合同范本三</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 乙方：________________有限公司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一、甲、乙双方根据《中华人民共和国民法典》的有关规定，按照平等互利的原则，经双方协商，就甲方向乙方购买产品，特签订本合同，以便共同遵守。产品具体参数如下：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二、质保期限：_____年。 (乙方保证所提供的产品质保期为自产品交货验收之日起________年。质保期内出现质量问题的，由乙方负责维修或更换产品，所产生的费用均由乙方承担。)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三、交货时间及方式：合同签订后________个工作日内，由乙方发货到甲方指定地点。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四、本合同付款方式为：在甲方收货后________个工作日内，甲方支付给乙方货款的100%(甲方付款前须收到乙方开具的全额增值税专用发票及双方签字盖章的送货单)。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七、其他未尽事宜按《民法典》有关规定及双方交易习惯进行解释、说明、履行。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(以下部分为签署内容)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签署人：______________ 签署人：______________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工业产品购销合同九</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甲方主要生产虎牌环保家电(内衣消毒柜、衣物消毒柜、厨房垃圾处理机)，乙方通过认真细致的市场调研，对家发明专利，环保新产品市场前景充满信心，自愿代理经销甲方系列家电产品。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 省 地区(市) ，作为上述产品的独家代理经销商，授权期限为________年____月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根据《中华人民共和国民法典》及有关法律、法规，遵循平等、自愿、公平、诚实信用的原则，_______________中学于_____年_____月_____日与____________________商贸有限公司采购垃圾箱(桶)事宜协商达成如下意见：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__________________元，大写：__________________元整，乙方与甲方签约合同后，在合同规定期限内保质保量送达，_______________中学安装完毕，经甲方组织验收合格后，由甲方在__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1、交货时间：乙方应当在签订合同之日起______个工作日内将货物安装完毕交付甲方使用。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六、本合同一式______份，甲方______份，乙方______份，经双方代表签字盖章后生效。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1、线材：gb/1499。1-20__;</w:t>
      </w:r>
    </w:p>
    <w:p>
      <w:pPr>
        <w:ind w:left="0" w:right="0" w:firstLine="560"/>
        <w:spacing w:before="450" w:after="450" w:line="312" w:lineRule="auto"/>
      </w:pPr>
      <w:r>
        <w:rPr>
          <w:rFonts w:ascii="宋体" w:hAnsi="宋体" w:eastAsia="宋体" w:cs="宋体"/>
          <w:color w:val="000"/>
          <w:sz w:val="28"/>
          <w:szCs w:val="28"/>
        </w:rPr>
        <w:t xml:space="preserve">2、螺纹钢：hrb335或hrb400gb/1499。2-20__;</w:t>
      </w:r>
    </w:p>
    <w:p>
      <w:pPr>
        <w:ind w:left="0" w:right="0" w:firstLine="560"/>
        <w:spacing w:before="450" w:after="450" w:line="312" w:lineRule="auto"/>
      </w:pPr>
      <w:r>
        <w:rPr>
          <w:rFonts w:ascii="宋体" w:hAnsi="宋体" w:eastAsia="宋体" w:cs="宋体"/>
          <w:color w:val="000"/>
          <w:sz w:val="28"/>
          <w:szCs w:val="28"/>
        </w:rPr>
        <w:t xml:space="preserve">3、圆钢：gb/1499。1-20__;</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_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2026-03-22T07:41:01+08:00</dcterms:created>
  <dcterms:modified xsi:type="dcterms:W3CDTF">2026-03-22T07:41:01+08:00</dcterms:modified>
</cp:coreProperties>
</file>

<file path=docProps/custom.xml><?xml version="1.0" encoding="utf-8"?>
<Properties xmlns="http://schemas.openxmlformats.org/officeDocument/2006/custom-properties" xmlns:vt="http://schemas.openxmlformats.org/officeDocument/2006/docPropsVTypes"/>
</file>