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最新建材购销合同简单 建材购销合同具体清单内容(三篇)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建材购销合同简单 建材购销合同具体清单内容一法定代表人：甲方公司地址：甲方施工地址：乙方（供方）：法定代表人：乙方公司地址：根据《中华人民共和国合同法》及其他有关法律法规，遵循平等自愿、公正和诚实信用的原则，双方就建设材料购买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建材购销合同具体清单内容二</w:t>
      </w:r>
    </w:p>
    <w:p>
      <w:pPr>
        <w:ind w:left="0" w:right="0" w:firstLine="560"/>
        <w:spacing w:before="450" w:after="450" w:line="312" w:lineRule="auto"/>
      </w:pPr>
      <w:r>
        <w:rPr>
          <w:rFonts w:ascii="宋体" w:hAnsi="宋体" w:eastAsia="宋体" w:cs="宋体"/>
          <w:color w:val="000"/>
          <w:sz w:val="28"/>
          <w:szCs w:val="28"/>
        </w:rPr>
        <w:t xml:space="preserve">甲方：xxxx有限公司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乙方：xxxx有限公司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4.1交货单位： xxxx有限公司</w:t>
      </w:r>
    </w:p>
    <w:p>
      <w:pPr>
        <w:ind w:left="0" w:right="0" w:firstLine="560"/>
        <w:spacing w:before="450" w:after="450" w:line="312" w:lineRule="auto"/>
      </w:pPr>
      <w:r>
        <w:rPr>
          <w:rFonts w:ascii="宋体" w:hAnsi="宋体" w:eastAsia="宋体" w:cs="宋体"/>
          <w:color w:val="000"/>
          <w:sz w:val="28"/>
          <w:szCs w:val="28"/>
        </w:rPr>
        <w:t xml:space="preserve">4.2收货单位： xxxx有限公司</w:t>
      </w:r>
    </w:p>
    <w:p>
      <w:pPr>
        <w:ind w:left="0" w:right="0" w:firstLine="560"/>
        <w:spacing w:before="450" w:after="450" w:line="312" w:lineRule="auto"/>
      </w:pPr>
      <w:r>
        <w:rPr>
          <w:rFonts w:ascii="宋体" w:hAnsi="宋体" w:eastAsia="宋体" w:cs="宋体"/>
          <w:color w:val="000"/>
          <w:sz w:val="28"/>
          <w:szCs w:val="28"/>
        </w:rPr>
        <w:t xml:space="preserve">4.3收货地点： xxxx</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3、交货时间：20xx年xx月19日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