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2025年商品购销协议书 规范的购销合同(二十一篇)</w:t>
      </w:r>
      <w:bookmarkEnd w:id="1"/>
    </w:p>
    <w:p>
      <w:pPr>
        <w:jc w:val="center"/>
        <w:spacing w:before="0" w:after="450"/>
      </w:pPr>
      <w:r>
        <w:rPr>
          <w:rFonts w:ascii="Arial" w:hAnsi="Arial" w:eastAsia="Arial" w:cs="Arial"/>
          <w:color w:val="999999"/>
          <w:sz w:val="20"/>
          <w:szCs w:val="20"/>
        </w:rPr>
        <w:t xml:space="preserve">来源：网络  作者：轻吟低唱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商品购销协议书 规范的购销合同一购货单位(乙方)：根据《中华人民共和国合同法》及国家相关法律、法规之规定，甲乙双方本着平等互利的原则，就乙方购买甲方产品一事达成如下协议，购销合同样本。一、产品名称、数量、价格1、产品名称：2、产品数量：3、...</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规范的购销合同一</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规范的购销合同六</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规范的购销合同七</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规范的购销合同八</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甲乙双方本着共同发展，诚实守信，互惠互利的原则，为了明确甲乙双方的责任和责任，经甲乙双方共同协商，达成协议如下: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一、甲乙双方权利与责任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3、在本合作协议书有效期内，如甲方调整产品价款，应及时通知乙方，经双方协商按市场价款定价，在同等条件下以优先、优质、优惠的原则。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4、甲方承担责任送货到乙方指定的地点，由甲方承担运输费用。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四、协议期间</w:t>
      </w:r>
    </w:p>
    <w:p>
      <w:pPr>
        <w:ind w:left="0" w:right="0" w:firstLine="560"/>
        <w:spacing w:before="450" w:after="450" w:line="312" w:lineRule="auto"/>
      </w:pPr>
      <w:r>
        <w:rPr>
          <w:rFonts w:ascii="宋体" w:hAnsi="宋体" w:eastAsia="宋体" w:cs="宋体"/>
          <w:color w:val="000"/>
          <w:sz w:val="28"/>
          <w:szCs w:val="28"/>
        </w:rPr>
        <w:t xml:space="preserve">本协议有效期间年月日至年月日止，甲乙双方有特殊情况不能履约，须提前壹个月以书面形式通知对方，并承担相应的法律责任及经济损失。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未经甲乙双方同意，任何一方无权中途解除协议，如有违约，履约方有权向违约方索赔损失。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注:产品清单及价款见附件</w:t>
      </w:r>
    </w:p>
    <w:p>
      <w:pPr>
        <w:ind w:left="0" w:right="0" w:firstLine="560"/>
        <w:spacing w:before="450" w:after="450" w:line="312" w:lineRule="auto"/>
      </w:pPr>
      <w:r>
        <w:rPr>
          <w:rFonts w:ascii="宋体" w:hAnsi="宋体" w:eastAsia="宋体" w:cs="宋体"/>
          <w:color w:val="000"/>
          <w:sz w:val="28"/>
          <w:szCs w:val="28"/>
        </w:rPr>
        <w:t xml:space="preserve">甲方(加盖印章):________乙方(加盖印章):________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________年________月________________日________年________________月________日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4"/>
          <w:szCs w:val="34"/>
          <w:b w:val="1"/>
          <w:bCs w:val="1"/>
        </w:rPr>
        <w:t xml:space="preserve">商品购销协议书 规范的购销合同篇十一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