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国际货物购销合同问题研究(三篇)</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国际货物购销合同 国际货物购销合同问题研究一乙方(零售商)：__________________________________根据《中华人民共和国合同法》及其他有关法律、行政法规的规定，甲、乙双方遵循平等、自愿、公平和诚实信用的原则，就商...</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国际货物购销合同问题研究一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 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国际货物购销合同问题研究二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w:t>
      </w:r>
    </w:p>
    <w:p>
      <w:pPr>
        <w:ind w:left="0" w:right="0" w:firstLine="560"/>
        <w:spacing w:before="450" w:after="450" w:line="312" w:lineRule="auto"/>
      </w:pPr>
      <w:r>
        <w:rPr>
          <w:rFonts w:ascii="宋体" w:hAnsi="宋体" w:eastAsia="宋体" w:cs="宋体"/>
          <w:color w:val="000"/>
          <w:sz w:val="28"/>
          <w:szCs w:val="28"/>
        </w:rPr>
        <w:t xml:space="preserve">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 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 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 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 </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 年。对超过 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 船级社最高船级或船级协会条款规定的相同级别的船级，船只状况应保持至提单有效期终了时止，以装船日为准船龄不得超过 年。超过 年船龄的船只，卖方应负担超船龄外保险费。买方绝不接受超过 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w:t>
      </w:r>
    </w:p>
    <w:p>
      <w:pPr>
        <w:ind w:left="0" w:right="0" w:firstLine="560"/>
        <w:spacing w:before="450" w:after="450" w:line="312" w:lineRule="auto"/>
      </w:pPr>
      <w:r>
        <w:rPr>
          <w:rFonts w:ascii="宋体" w:hAnsi="宋体" w:eastAsia="宋体" w:cs="宋体"/>
          <w:color w:val="000"/>
          <w:sz w:val="28"/>
          <w:szCs w:val="28"/>
        </w:rPr>
        <w:t xml:space="preserve">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 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 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 。</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 </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 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国际货物购销合同问题研究三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(4)在商品总价值x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(1)按照商品的销售周期，甲乙双方确认的对帐周期为：每月次，具体对帐日期为每月x日。对帐日前3日，甲方应当按照进货、销售、退货等清单载明的数量及数额向乙方</w:t>
      </w:r>
    </w:p>
    <w:p>
      <w:pPr>
        <w:ind w:left="0" w:right="0" w:firstLine="560"/>
        <w:spacing w:before="450" w:after="450" w:line="312" w:lineRule="auto"/>
      </w:pPr>
      <w:r>
        <w:rPr>
          <w:rFonts w:ascii="宋体" w:hAnsi="宋体" w:eastAsia="宋体" w:cs="宋体"/>
          <w:color w:val="000"/>
          <w:sz w:val="28"/>
          <w:szCs w:val="28"/>
        </w:rPr>
        <w:t xml:space="preserve">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w:t>
      </w:r>
    </w:p>
    <w:p>
      <w:pPr>
        <w:ind w:left="0" w:right="0" w:firstLine="560"/>
        <w:spacing w:before="450" w:after="450" w:line="312" w:lineRule="auto"/>
      </w:pPr>
      <w:r>
        <w:rPr>
          <w:rFonts w:ascii="宋体" w:hAnsi="宋体" w:eastAsia="宋体" w:cs="宋体"/>
          <w:color w:val="000"/>
          <w:sz w:val="28"/>
          <w:szCs w:val="28"/>
        </w:rPr>
        <w:t xml:space="preserve">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