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茶叶购销合同(三篇)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茶叶购销合同一乙方(需方)：根据《中华人民共和国民法典》、《湖北省合同监督条例》有关规定，经甲乙双方协商一致，签订本合同。第一条 乙方向甲方订购蔬菜的品种、等级、产地、商标、生产日期及数量如下：品种等级产地商标生产日期价格(元/公斤)数量(...</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价格(元/公斤)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第二条 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 。</w:t>
      </w:r>
    </w:p>
    <w:p>
      <w:pPr>
        <w:ind w:left="0" w:right="0" w:firstLine="560"/>
        <w:spacing w:before="450" w:after="450" w:line="312" w:lineRule="auto"/>
      </w:pPr>
      <w:r>
        <w:rPr>
          <w:rFonts w:ascii="宋体" w:hAnsi="宋体" w:eastAsia="宋体" w:cs="宋体"/>
          <w:color w:val="000"/>
          <w:sz w:val="28"/>
          <w:szCs w:val="28"/>
        </w:rPr>
        <w:t xml:space="preserve">第三条 蔬菜由 方提供包装物并负责包装，包装标准为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1、乙方必须在_____年___月___日以前，向甲方交售青(干)茶____公斤。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甲、乙双方的任何一方由于某抗力的原因不能履行或不能完全履行合同时，应尽快向对方通报理由，不承担违约责任，经双方协商确定，变更或解除合同。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(章)甲方：</w:t>
      </w:r>
    </w:p>
    <w:p>
      <w:pPr>
        <w:ind w:left="0" w:right="0" w:firstLine="560"/>
        <w:spacing w:before="450" w:after="450" w:line="312" w:lineRule="auto"/>
      </w:pPr>
      <w:r>
        <w:rPr>
          <w:rFonts w:ascii="宋体" w:hAnsi="宋体" w:eastAsia="宋体" w:cs="宋体"/>
          <w:color w:val="000"/>
          <w:sz w:val="28"/>
          <w:szCs w:val="28"/>
        </w:rPr>
        <w:t xml:space="preserve">(章)乙方：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茶叶购销合同三</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2026-03-05T02:18:45+08:00</dcterms:created>
  <dcterms:modified xsi:type="dcterms:W3CDTF">2026-03-05T02:18:45+08:00</dcterms:modified>
</cp:coreProperties>
</file>

<file path=docProps/custom.xml><?xml version="1.0" encoding="utf-8"?>
<Properties xmlns="http://schemas.openxmlformats.org/officeDocument/2006/custom-properties" xmlns:vt="http://schemas.openxmlformats.org/officeDocument/2006/docPropsVTypes"/>
</file>