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推荐购销合同简易版如何写(七篇)</w:t>
      </w:r>
      <w:bookmarkEnd w:id="1"/>
    </w:p>
    <w:p>
      <w:pPr>
        <w:jc w:val="center"/>
        <w:spacing w:before="0" w:after="450"/>
      </w:pPr>
      <w:r>
        <w:rPr>
          <w:rFonts w:ascii="Arial" w:hAnsi="Arial" w:eastAsia="Arial" w:cs="Arial"/>
          <w:color w:val="999999"/>
          <w:sz w:val="20"/>
          <w:szCs w:val="20"/>
        </w:rPr>
        <w:t xml:space="preserve">来源：网络  作者：雨后彩虹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推荐购销合同简易版如何写一甲方(供方)：乙方(需方)：经甲、乙双方友好协商，依平等互利、诚信的原则，特订立本购销合同，由甲、乙双方共同遵照执行：一、方向甲方定购下列货物，货品名称数量及规格如下：货品名称规格单价数量金额返利额备注总金额￥佰拾...</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本合同可适用于乙方总部及其在北京xx划范围内开设的连锁门店或关联公司（拥有独立法人资格的连锁门店或关联公司就签订及履行本合同的授权书作为本合同的附件），具体包括：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1、乙方向甲方订货，应当提前xxx时发出订单，双方约定的订单形式为：______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xxx时内予以明确答复，答复形式同订单形式一致；不予答复的，视为接受订单。如答复中对订单实质内容有修改的，乙方应当在xxx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xxx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（3）月结____日（本合同“月龄”的起始时间为：a。当月____日至末日b。当月____日至次月____日；空白处填写的日历天数为“月结间隔周期”）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w:t>
      </w:r>
    </w:p>
    <w:p>
      <w:pPr>
        <w:ind w:left="0" w:right="0" w:firstLine="560"/>
        <w:spacing w:before="450" w:after="450" w:line="312" w:lineRule="auto"/>
      </w:pPr>
      <w:r>
        <w:rPr>
          <w:rFonts w:ascii="宋体" w:hAnsi="宋体" w:eastAsia="宋体" w:cs="宋体"/>
          <w:color w:val="000"/>
          <w:sz w:val="28"/>
          <w:szCs w:val="28"/>
        </w:rPr>
        <w:t xml:space="preserve">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39;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1、交货时间：甲方应在年月日前向乙方交付货物。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推荐购销合同简易版如何写四</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推荐购销合同简易版如何写五</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根据《中华人民共和国合同法》及相关法律规定，甲乙双方经协商一致，签订绿色蔬菜专用化肥、购销合同，具体条款如下：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一、甲方向乙方订购绿色蔬菜专用肥料：尿素、专用肥共30吨，每吨 1680元。</w:t>
      </w:r>
    </w:p>
    <w:p>
      <w:pPr>
        <w:ind w:left="0" w:right="0" w:firstLine="560"/>
        <w:spacing w:before="450" w:after="450" w:line="312" w:lineRule="auto"/>
      </w:pPr>
      <w:r>
        <w:rPr>
          <w:rFonts w:ascii="宋体" w:hAnsi="宋体" w:eastAsia="宋体" w:cs="宋体"/>
          <w:color w:val="000"/>
          <w:sz w:val="28"/>
          <w:szCs w:val="28"/>
        </w:rPr>
        <w:t xml:space="preserve">二、合同产品总额：人民币(大写)：伍萬零肆佰元整。 对化肥价格甲方应承担保密责任，保守乙方商业秘密，不能提供给第三方，否则，承担经济赔偿责任。</w:t>
      </w:r>
    </w:p>
    <w:p>
      <w:pPr>
        <w:ind w:left="0" w:right="0" w:firstLine="560"/>
        <w:spacing w:before="450" w:after="450" w:line="312" w:lineRule="auto"/>
      </w:pPr>
      <w:r>
        <w:rPr>
          <w:rFonts w:ascii="宋体" w:hAnsi="宋体" w:eastAsia="宋体" w:cs="宋体"/>
          <w:color w:val="000"/>
          <w:sz w:val="28"/>
          <w:szCs w:val="28"/>
        </w:rPr>
        <w:t xml:space="preserve">三、交货时间：乙方于20xx年8月15日至30日送货至甲方约定地点，如甲方原因(如不能及时提供地点等)造成时间变更，乙方不承担违约。</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乙方按约定地点，验收合格后，由甲方在发货单上签字盖章确认，乙方即完成交货任务。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甲方在验收合格后根据乙方发票及时支付相应货款，以银行划款形式支付。</w:t>
      </w:r>
    </w:p>
    <w:p>
      <w:pPr>
        <w:ind w:left="0" w:right="0" w:firstLine="560"/>
        <w:spacing w:before="450" w:after="450" w:line="312" w:lineRule="auto"/>
      </w:pPr>
      <w:r>
        <w:rPr>
          <w:rFonts w:ascii="宋体" w:hAnsi="宋体" w:eastAsia="宋体" w:cs="宋体"/>
          <w:color w:val="000"/>
          <w:sz w:val="28"/>
          <w:szCs w:val="28"/>
        </w:rPr>
        <w:t xml:space="preserve">六、质量要求：乙方保证化肥符合国家规定的质量要求和标准。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乙方在发货时即开据发票(普通)，将货物运至合同约定地点，待验收合格后，乙方向甲方交付发票，甲方支付乙方货款。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因化肥质量问题所产生的一切经济损失有乙方全部承担。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十、本合同如有涉讼，甲乙双方应协商解决，协商不成双方同意提交乙方所在地有管辖权的仲裁机构仲裁。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十一、本合同一式两份，双方各执一份，自双方约定盖章(签字)后生效。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推荐购销合同简易版如何写六</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时内予以明确答复，答复形式同订单形式一致；不予答复的，视为接受订单。如答复中对订单实质内容有修改的，乙方应当在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（3）月结____日（本合同“月龄”的起始时间为：a。当月____日至末日b。当月____日至次月____日；空白处填写的日历天数为“月结间隔周期”）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39;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 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推荐购销合同简易版如何写七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