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模具钢材购销合同模板</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(以下简称供方) 乙 方： (以下简称需方) 签约地点： 签约时间： 年 月 日　　根据《中华人民共和国合同法》的有关规定，按照平等互利、公平、诚实信用的原则，为明确供需双方的权利义务，经双方充分协商达成一致，特签订...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　　一、物资名称、型号、数量、单价、金额及供货时间：</w:t>
      </w:r>
    </w:p>
    <w:p>
      <w:pPr>
        <w:ind w:left="0" w:right="0" w:firstLine="560"/>
        <w:spacing w:before="450" w:after="450" w:line="312" w:lineRule="auto"/>
      </w:pPr>
      <w:r>
        <w:rPr>
          <w:rFonts w:ascii="宋体" w:hAnsi="宋体" w:eastAsia="宋体" w:cs="宋体"/>
          <w:color w:val="000"/>
          <w:sz w:val="28"/>
          <w:szCs w:val="28"/>
        </w:rPr>
        <w:t xml:space="preserve">　　1.订货方式：需方应提前天将所需钢材计划(含品名、规格、数量、要求到货时间等)以书面或传真及电子邮件的方式发给供方,供方在收到需方计划后 日内或按合同约定时间把钢材送到需方工地指定地点。</w:t>
      </w:r>
    </w:p>
    <w:p>
      <w:pPr>
        <w:ind w:left="0" w:right="0" w:firstLine="560"/>
        <w:spacing w:before="450" w:after="450" w:line="312" w:lineRule="auto"/>
      </w:pPr>
      <w:r>
        <w:rPr>
          <w:rFonts w:ascii="宋体" w:hAnsi="宋体" w:eastAsia="宋体" w:cs="宋体"/>
          <w:color w:val="000"/>
          <w:sz w:val="28"/>
          <w:szCs w:val="28"/>
        </w:rPr>
        <w:t xml:space="preserve">　　2.货物要求:供方必须按照合同约定或计划要求供应合格钢材,数量、规格、质量应严格按照需方计划要求供货。</w:t>
      </w:r>
    </w:p>
    <w:p>
      <w:pPr>
        <w:ind w:left="0" w:right="0" w:firstLine="560"/>
        <w:spacing w:before="450" w:after="450" w:line="312" w:lineRule="auto"/>
      </w:pPr>
      <w:r>
        <w:rPr>
          <w:rFonts w:ascii="宋体" w:hAnsi="宋体" w:eastAsia="宋体" w:cs="宋体"/>
          <w:color w:val="000"/>
          <w:sz w:val="28"/>
          <w:szCs w:val="28"/>
        </w:rPr>
        <w:t xml:space="preserve">　　3.供应价格：表中单价均为到交货地点的落地价(或车板交货价)，该单价为包含材料费、运费、装卸费(或装车费)、利润、税金及修复缺陷所需要的全部费用，未列明的，需方认为已包括在单价内。供方应提供国家正式税务发票。合同期内，单价是否调整按以下第 种方式约定：</w:t>
      </w:r>
    </w:p>
    <w:p>
      <w:pPr>
        <w:ind w:left="0" w:right="0" w:firstLine="560"/>
        <w:spacing w:before="450" w:after="450" w:line="312" w:lineRule="auto"/>
      </w:pPr>
      <w:r>
        <w:rPr>
          <w:rFonts w:ascii="宋体" w:hAnsi="宋体" w:eastAsia="宋体" w:cs="宋体"/>
          <w:color w:val="000"/>
          <w:sz w:val="28"/>
          <w:szCs w:val="28"/>
        </w:rPr>
        <w:t xml:space="preserve">　　(1)不作调整。</w:t>
      </w:r>
    </w:p>
    <w:p>
      <w:pPr>
        <w:ind w:left="0" w:right="0" w:firstLine="560"/>
        <w:spacing w:before="450" w:after="450" w:line="312" w:lineRule="auto"/>
      </w:pPr>
      <w:r>
        <w:rPr>
          <w:rFonts w:ascii="宋体" w:hAnsi="宋体" w:eastAsia="宋体" w:cs="宋体"/>
          <w:color w:val="000"/>
          <w:sz w:val="28"/>
          <w:szCs w:val="28"/>
        </w:rPr>
        <w:t xml:space="preserve">　　(2)以合同签订当日为基准点，到货当天为结算点，实际结算单价=到货当日“我的钢铁-www.mysteel.com”市网价±固定价元/吨。</w:t>
      </w:r>
    </w:p>
    <w:p>
      <w:pPr>
        <w:ind w:left="0" w:right="0" w:firstLine="560"/>
        <w:spacing w:before="450" w:after="450" w:line="312" w:lineRule="auto"/>
      </w:pPr>
      <w:r>
        <w:rPr>
          <w:rFonts w:ascii="宋体" w:hAnsi="宋体" w:eastAsia="宋体" w:cs="宋体"/>
          <w:color w:val="000"/>
          <w:sz w:val="28"/>
          <w:szCs w:val="28"/>
        </w:rPr>
        <w:t xml:space="preserve">　　(3)其他约定。</w:t>
      </w:r>
    </w:p>
    <w:p>
      <w:pPr>
        <w:ind w:left="0" w:right="0" w:firstLine="560"/>
        <w:spacing w:before="450" w:after="450" w:line="312" w:lineRule="auto"/>
      </w:pPr>
      <w:r>
        <w:rPr>
          <w:rFonts w:ascii="宋体" w:hAnsi="宋体" w:eastAsia="宋体" w:cs="宋体"/>
          <w:color w:val="000"/>
          <w:sz w:val="28"/>
          <w:szCs w:val="28"/>
        </w:rPr>
        <w:t xml:space="preserve">　　4.表中数量为暂定数量，需方可根据现场实际进行变更。合同数量与实际需要数量相差正负20%时，双方须签订补充合同。结算时的收料签认单须同时具备物资验收人员、物资主管、项目领导的签认方可生效，仅有一人签认的收料单为无效收料单，不得作为结算依据。</w:t>
      </w:r>
    </w:p>
    <w:p>
      <w:pPr>
        <w:ind w:left="0" w:right="0" w:firstLine="560"/>
        <w:spacing w:before="450" w:after="450" w:line="312" w:lineRule="auto"/>
      </w:pPr>
      <w:r>
        <w:rPr>
          <w:rFonts w:ascii="宋体" w:hAnsi="宋体" w:eastAsia="宋体" w:cs="宋体"/>
          <w:color w:val="000"/>
          <w:sz w:val="28"/>
          <w:szCs w:val="28"/>
        </w:rPr>
        <w:t xml:space="preserve">　　5、组成合同的文件(根据实际情况增减)</w:t>
      </w:r>
    </w:p>
    <w:p>
      <w:pPr>
        <w:ind w:left="0" w:right="0" w:firstLine="560"/>
        <w:spacing w:before="450" w:after="450" w:line="312" w:lineRule="auto"/>
      </w:pPr>
      <w:r>
        <w:rPr>
          <w:rFonts w:ascii="宋体" w:hAnsi="宋体" w:eastAsia="宋体" w:cs="宋体"/>
          <w:color w:val="000"/>
          <w:sz w:val="28"/>
          <w:szCs w:val="28"/>
        </w:rPr>
        <w:t xml:space="preserve">　　⑴本合同协议书及附件;⑵中标通知书;⑶投标书及投标文件补遗或;⑷招标文件。</w:t>
      </w:r>
    </w:p>
    <w:p>
      <w:pPr>
        <w:ind w:left="0" w:right="0" w:firstLine="560"/>
        <w:spacing w:before="450" w:after="450" w:line="312" w:lineRule="auto"/>
      </w:pPr>
      <w:r>
        <w:rPr>
          <w:rFonts w:ascii="宋体" w:hAnsi="宋体" w:eastAsia="宋体" w:cs="宋体"/>
          <w:color w:val="000"/>
          <w:sz w:val="28"/>
          <w:szCs w:val="28"/>
        </w:rPr>
        <w:t xml:space="preserve">　　在钢材的供应过程中，双方有关洽商、变更等书面协议或文件视为本合同的组成部分，上述文件互为补充和解释，但如有歧义或互相矛盾之处，以上面所列顺序在前的为准。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钢材质量执行国家规定标准(明确有效的标准)。供方供应的钢材每批必须提供钢材合格证、材质单、质量保证书(随货同行),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 日内需方对材料提出质量异议，供方必须在24小时内给与书面回复并按照需方要求作出及时处理。如出现质量问题，由供方负责退场，费用自理。因供货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　　三.交货方式、地点和运杂费负担： (可明确交货之前的一切风险均由供方承担，运杂费如由需方负担，第一条款中价格约定内容相应删减)。</w:t>
      </w:r>
    </w:p>
    <w:p>
      <w:pPr>
        <w:ind w:left="0" w:right="0" w:firstLine="560"/>
        <w:spacing w:before="450" w:after="450" w:line="312" w:lineRule="auto"/>
      </w:pPr>
      <w:r>
        <w:rPr>
          <w:rFonts w:ascii="宋体" w:hAnsi="宋体" w:eastAsia="宋体" w:cs="宋体"/>
          <w:color w:val="000"/>
          <w:sz w:val="28"/>
          <w:szCs w:val="28"/>
        </w:rPr>
        <w:t xml:space="preserve">　　四.计量、验收方式：供方送货至需方工地指定地点，螺纹钢按理论重量检尺交货,线材检斤,检斤磅差为±3‰,结算数量以需方工地实际收到的数量为准。如供方供应的钢材不是合同约定或计划指定的钢厂产品，需方可拒收，一切损失由供方承担。</w:t>
      </w:r>
    </w:p>
    <w:p>
      <w:pPr>
        <w:ind w:left="0" w:right="0" w:firstLine="560"/>
        <w:spacing w:before="450" w:after="450" w:line="312" w:lineRule="auto"/>
      </w:pPr>
      <w:r>
        <w:rPr>
          <w:rFonts w:ascii="宋体" w:hAnsi="宋体" w:eastAsia="宋体" w:cs="宋体"/>
          <w:color w:val="000"/>
          <w:sz w:val="28"/>
          <w:szCs w:val="28"/>
        </w:rPr>
        <w:t xml:space="preserve">　　五.包装标准、包装物的供应及回收： 。</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1.本合同不付预付款，供方必须具备满足本合同的流动资金。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　　2.每月 日结算或供应数量每达到目部核对数量，双方核对无误后需方点收入财务挂账。如供方按期不办理对账结算手续或供方未提供国家正式税务发票，需方将不予办理付款事宜，因此而造成供方损失由供方自行承担。</w:t>
      </w:r>
    </w:p>
    <w:p>
      <w:pPr>
        <w:ind w:left="0" w:right="0" w:firstLine="560"/>
        <w:spacing w:before="450" w:after="450" w:line="312" w:lineRule="auto"/>
      </w:pPr>
      <w:r>
        <w:rPr>
          <w:rFonts w:ascii="宋体" w:hAnsi="宋体" w:eastAsia="宋体" w:cs="宋体"/>
          <w:color w:val="000"/>
          <w:sz w:val="28"/>
          <w:szCs w:val="28"/>
        </w:rPr>
        <w:t xml:space="preserve">　　3.材料结算款在需方收到业主当期计价款后一律通过开户银行转账支付，如因本工程业主计价滞后工程款不能及时到位时，付款时间相应顺延。供方账户必须是合同约定账户，如供方随意改变账户，需方将拒付货款，由此引起的延期付款责任及相关的损失全由供方承担。 。(具体如何付款项目斟酌、仔细约定)</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果供方供应的钢材质量不符合(注意所参照的标准的有效性)，或复检结果不合格,供方应无条件运走,如供方不按时清场，需方有权自行处理;如果供方未按需方计划的到货时间、材料规格、数量、质量送货到需方工地指定地点，需方因此造成的停工损失及发生的一切费用由供方承担;到货时间、材料规格、数量、质量任何一项不能按合同履行，情节严重，造成需方停工，需方可以认定供方不具备供应能力，为保证工程进度及质量，需方在通知供方后有权单方面终止、解除合同，另行选择供应厂家。</w:t>
      </w:r>
    </w:p>
    <w:p>
      <w:pPr>
        <w:ind w:left="0" w:right="0" w:firstLine="560"/>
        <w:spacing w:before="450" w:after="450" w:line="312" w:lineRule="auto"/>
      </w:pPr>
      <w:r>
        <w:rPr>
          <w:rFonts w:ascii="宋体" w:hAnsi="宋体" w:eastAsia="宋体" w:cs="宋体"/>
          <w:color w:val="000"/>
          <w:sz w:val="28"/>
          <w:szCs w:val="28"/>
        </w:rPr>
        <w:t xml:space="preserve">　　2.如果供方在未和需方沟通的情况下提前送货到现场，需方工地无处可存放该批材料，需方有权拒收，因此造成的损失由供方自行承担。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　　3.安全环保：供方在运输过程中应注意安全，发生交通事故责任自负。进出需方施工场地的车辆必须慢行时速5公里/小时且保持清洁卫生，必须服从需方人员的统一指挥，凡供方疏忽大意、不听指挥而造成污染环境事件、酿成安全事故供方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　　4.其它约定。</w:t>
      </w:r>
    </w:p>
    <w:p>
      <w:pPr>
        <w:ind w:left="0" w:right="0" w:firstLine="560"/>
        <w:spacing w:before="450" w:after="450" w:line="312" w:lineRule="auto"/>
      </w:pPr>
      <w:r>
        <w:rPr>
          <w:rFonts w:ascii="宋体" w:hAnsi="宋体" w:eastAsia="宋体" w:cs="宋体"/>
          <w:color w:val="000"/>
          <w:sz w:val="28"/>
          <w:szCs w:val="28"/>
        </w:rPr>
        <w:t xml:space="preserve">　　八.供方在其向需方递交的钢材采购投标书中的，与本合同各项条款具有相同法律效力。</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本合同执行过程中如果发生争议，双方应及时协商解决;协商不成时，依法向 人民法院提起诉讼。(管辖条款由法律事务部门根据合同实际情况确定，首选我方公司住所地法院)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　　十.本合同一式 份,双方各执 份，经法定代表人签章后生效，需方要求供方停止供应材料、货款两清后失效。可订补充协议，作为本合同附件。</w:t>
      </w:r>
    </w:p>
    <w:p>
      <w:pPr>
        <w:ind w:left="0" w:right="0" w:firstLine="560"/>
        <w:spacing w:before="450" w:after="450" w:line="312" w:lineRule="auto"/>
      </w:pPr>
      <w:r>
        <w:rPr>
          <w:rFonts w:ascii="宋体" w:hAnsi="宋体" w:eastAsia="宋体" w:cs="宋体"/>
          <w:color w:val="000"/>
          <w:sz w:val="28"/>
          <w:szCs w:val="28"/>
        </w:rPr>
        <w:t xml:space="preserve">　　供 方：(公章) 需 方：(公章)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邮 政 编 码： 邮 政 编 码：</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(如签约栏单独成页或空白留存，请标注“此页无正文”或“以下无正文”)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2026-03-25T09:10:54+08:00</dcterms:created>
  <dcterms:modified xsi:type="dcterms:W3CDTF">2026-03-25T09:10:54+08:00</dcterms:modified>
</cp:coreProperties>
</file>

<file path=docProps/custom.xml><?xml version="1.0" encoding="utf-8"?>
<Properties xmlns="http://schemas.openxmlformats.org/officeDocument/2006/custom-properties" xmlns:vt="http://schemas.openxmlformats.org/officeDocument/2006/docPropsVTypes"/>
</file>