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洛阳市毛坯房装修合同范本(共48篇)</w:t>
      </w:r>
      <w:bookmarkEnd w:id="1"/>
    </w:p>
    <w:p>
      <w:pPr>
        <w:jc w:val="center"/>
        <w:spacing w:before="0" w:after="450"/>
      </w:pPr>
      <w:r>
        <w:rPr>
          <w:rFonts w:ascii="Arial" w:hAnsi="Arial" w:eastAsia="Arial" w:cs="Arial"/>
          <w:color w:val="999999"/>
          <w:sz w:val="20"/>
          <w:szCs w:val="20"/>
        </w:rPr>
        <w:t xml:space="preserve">来源：网络  作者：翠竹清韵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洛阳市毛坯房装修合同范本1委托方(甲方)：承接方(乙方)：甲、乙双方经友好洽谈和协商，甲方决定委托乙方进行居室装潢。为保证工程顺利进行，根据国家有关法律规定，特签订本合同，以便共同遵守。第一条：工程概况1、工程地点：2、工程承包方式，双方商...</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洛阳市毛坯房装修合同范本5</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洛阳市毛坯房装修合同范本7</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&gt;____________________。</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依据《^v^民法典》等法律规定，甲、乙双方经充分协商，在平等、自愿的基础上，就乙方购买甲方的房屋事项达成以下一致意见：_________________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第一条：_________________乙方购买甲方座落在市路小区栋室的商品房一套，建筑面积为平方米。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第二条：_________________甲方保证对出卖的房屋拥有完整产权并有权进行处置。</w:t>
      </w:r>
    </w:p>
    <w:p>
      <w:pPr>
        <w:ind w:left="0" w:right="0" w:firstLine="560"/>
        <w:spacing w:before="450" w:after="450" w:line="312" w:lineRule="auto"/>
      </w:pPr>
      <w:r>
        <w:rPr>
          <w:rFonts w:ascii="宋体" w:hAnsi="宋体" w:eastAsia="宋体" w:cs="宋体"/>
          <w:color w:val="000"/>
          <w:sz w:val="28"/>
          <w:szCs w:val="28"/>
        </w:rPr>
        <w:t xml:space="preserve">第三条：_________________房屋出售价格为人民币(大写)万元整，乙方应在签订合同时一次性付清。乙方在付清房款后，甲方应当即将房屋钥匙及相关证件移交给乙方。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四条：_________________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第五条：_________________乙方付清购房款后，甲、乙双方应当在5日内到市房管部门办理过户手续。过户手续由乙方负责办理，甲方予以配合。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第六条：_________________甲方已经交纳的房屋维修基金元、水电煤气立户费元，乙方应当与购房款同时支付给甲方。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七条：_________________甲方若违背本合同第二条的约定，乙方要求退房，甲方应接受乙方的退房，并完整退回乙方所缴纳的购房款和同期银行利息。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乙方若不要求退房，甲方应承担因其违约行为所引起的一切责任。同时，甲方应向乙方支付违约金伍万圆整，并负责赔偿由此给乙方造成的所有损失。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第八条：_________________本合同经双方签字后立即生效。本合同一式四份。甲、乙双方各执一份，其余交有关部门备案。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第九条：_________________本合同如有未尽事宜，双方可协商解决，协商不成，任何一方均可向法院提起诉讼。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 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%作为违约金罚款支付给甲方，直至工费扣完为止。如果因甲方原因而延迟完工，每延迟一日，以装潢工程价款中人工费的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第三章施工资料</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第十一章违约职责</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洛阳市毛坯房装修合同范本14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2026-02-04T16:33:06+08:00</dcterms:created>
  <dcterms:modified xsi:type="dcterms:W3CDTF">2026-02-04T16:33:06+08:00</dcterms:modified>
</cp:coreProperties>
</file>

<file path=docProps/custom.xml><?xml version="1.0" encoding="utf-8"?>
<Properties xmlns="http://schemas.openxmlformats.org/officeDocument/2006/custom-properties" xmlns:vt="http://schemas.openxmlformats.org/officeDocument/2006/docPropsVTypes"/>
</file>