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2025年医药销售合同合作内容 医药销售合同,约定不能窜货案例精选(四篇)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医药销售合同合作内容 医药销售合同,约定不能窜货案例一甲方：乙方：一、甲方供货能满足乙方95%以上，关于产品的技术标准按照国家标准执行。二、乙方每月向甲方的购货量不能低于153种，货数上下限不能低于2位数额。三、产品包装规定完好，符合标准。...</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 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 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本合同自20_年12月1日起生效，合同执行期间，甲乙双方不能随便变更或解除合同，未定事宜经双方共同协商后，再做补充规定，补充规定与合同具有同等法律效力，本合同一式两份，甲乙双方各执一份。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医药销售合同,约定不能窜货案例二</w:t>
      </w:r>
    </w:p>
    <w:p>
      <w:pPr>
        <w:ind w:left="0" w:right="0" w:firstLine="560"/>
        <w:spacing w:before="450" w:after="450" w:line="312" w:lineRule="auto"/>
      </w:pPr>
      <w:r>
        <w:rPr>
          <w:rFonts w:ascii="宋体" w:hAnsi="宋体" w:eastAsia="宋体" w:cs="宋体"/>
          <w:color w:val="000"/>
          <w:sz w:val="28"/>
          <w:szCs w:val="28"/>
        </w:rPr>
        <w:t xml:space="preserve">合同编号：025 甲方： 签定地点： 市</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xxx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 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 方提出书面申请，如果对方拒绝接受，违约方应支付合同货款总值5%计算。但遇 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 主动汇给对方，否则，按违约条款处理，但任何一方不得自行用扣发货物或扣付货 款充抵。医疗器械销售合同范本六、合同争议解决方法：先行协商、如协商不成，任何一方可向人民法院起诉，本协议以合 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 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 年 月 日。</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医药销售合同,约定不能窜货案例三</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根据《xxx合同法》和有关法律、法规，甲、乙双方遵循“平等互利，共同发展”的原则，经双方协商一致签定本合同。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医疗器械销售合同范本(1)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医药销售合同合作内容 医药销售合同,约定不能窜货案例四</w:t>
      </w:r>
    </w:p>
    <w:p>
      <w:pPr>
        <w:ind w:left="0" w:right="0" w:firstLine="560"/>
        <w:spacing w:before="450" w:after="450" w:line="312" w:lineRule="auto"/>
      </w:pPr>
      <w:r>
        <w:rPr>
          <w:rFonts w:ascii="宋体" w:hAnsi="宋体" w:eastAsia="宋体" w:cs="宋体"/>
          <w:color w:val="000"/>
          <w:sz w:val="28"/>
          <w:szCs w:val="28"/>
        </w:rPr>
        <w:t xml:space="preserve">买方： 日 期：</w:t>
      </w:r>
    </w:p>
    <w:p>
      <w:pPr>
        <w:ind w:left="0" w:right="0" w:firstLine="560"/>
        <w:spacing w:before="450" w:after="450" w:line="312" w:lineRule="auto"/>
      </w:pPr>
      <w:r>
        <w:rPr>
          <w:rFonts w:ascii="宋体" w:hAnsi="宋体" w:eastAsia="宋体" w:cs="宋体"/>
          <w:color w:val="000"/>
          <w:sz w:val="28"/>
          <w:szCs w:val="28"/>
        </w:rPr>
        <w:t xml:space="preserve">卖方： 合同编号：ahzb-</w:t>
      </w:r>
    </w:p>
    <w:p>
      <w:pPr>
        <w:ind w:left="0" w:right="0" w:firstLine="560"/>
        <w:spacing w:before="450" w:after="450" w:line="312" w:lineRule="auto"/>
      </w:pPr>
      <w:r>
        <w:rPr>
          <w:rFonts w:ascii="宋体" w:hAnsi="宋体" w:eastAsia="宋体" w:cs="宋体"/>
          <w:color w:val="000"/>
          <w:sz w:val="28"/>
          <w:szCs w:val="28"/>
        </w:rPr>
        <w:t xml:space="preserve">y20_-01-</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招标代理</w:t>
      </w:r>
    </w:p>
    <w:p>
      <w:pPr>
        <w:ind w:left="0" w:right="0" w:firstLine="560"/>
        <w:spacing w:before="450" w:after="450" w:line="312" w:lineRule="auto"/>
      </w:pPr>
      <w:r>
        <w:rPr>
          <w:rFonts w:ascii="宋体" w:hAnsi="宋体" w:eastAsia="宋体" w:cs="宋体"/>
          <w:color w:val="000"/>
          <w:sz w:val="28"/>
          <w:szCs w:val="28"/>
        </w:rPr>
        <w:t xml:space="preserve">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 (币种：人民币)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 安徽海虹医药电子商务有限公司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2026-02-08T10:06:36+08:00</dcterms:created>
  <dcterms:modified xsi:type="dcterms:W3CDTF">2026-02-08T10:06:36+08:00</dcterms:modified>
</cp:coreProperties>
</file>

<file path=docProps/custom.xml><?xml version="1.0" encoding="utf-8"?>
<Properties xmlns="http://schemas.openxmlformats.org/officeDocument/2006/custom-properties" xmlns:vt="http://schemas.openxmlformats.org/officeDocument/2006/docPropsVTypes"/>
</file>