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2025年农副产品销售合同(6篇)</w:t>
      </w:r>
      <w:bookmarkEnd w:id="1"/>
    </w:p>
    <w:p>
      <w:pPr>
        <w:jc w:val="center"/>
        <w:spacing w:before="0" w:after="450"/>
      </w:pPr>
      <w:r>
        <w:rPr>
          <w:rFonts w:ascii="Arial" w:hAnsi="Arial" w:eastAsia="Arial" w:cs="Arial"/>
          <w:color w:val="999999"/>
          <w:sz w:val="20"/>
          <w:szCs w:val="20"/>
        </w:rPr>
        <w:t xml:space="preserve">来源：网络  作者：明月清风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农副产品销售合同一地址：____________邮码：____________电话：____________法定代表人：____________职务：____________需方：______________________________...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农副产品销售合同一</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需 方单位名称：________________________(章)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一、产品名称、商标、型号、数量、金额、供货时间及数量产品名称牌号商标规格型号计量单位数量单价金额交提货时间及数量 合计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六、运输方式及到达站(港)及费用负担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九、验收方式及提出异议的期限</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十五、本合同于在签订;有效期限：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、代销：是指甲方授权乙方销售其产品，产品销售完以后或按照双方约定的期限与乙方结算，乙方可随时将δ售完的货物退回甲方的合作方式；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、销售范χ：甲方指定乙方在省市区内销售甲方软件产品，但甲方保留在此区发展新客户的权利。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乙方作为代理销售商，可以享受零售价折的折扣。乙方要货时一次性以现金、支票或汇票结清，在出货时即可以享受零售价折的折扣。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五、υ约责任：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、对于乙方的以下行为，甲方可随时中止或终止本协议，如乙方υ约 （ 例如存在以下前三项的任一行为 ） ，则追究乙方的υ约责任：</w:t>
      </w:r>
    </w:p>
    <w:p>
      <w:pPr>
        <w:ind w:left="0" w:right="0" w:firstLine="560"/>
        <w:spacing w:before="450" w:after="450" w:line="312" w:lineRule="auto"/>
      </w:pPr>
      <w:r>
        <w:rPr>
          <w:rFonts w:ascii="宋体" w:hAnsi="宋体" w:eastAsia="宋体" w:cs="宋体"/>
          <w:color w:val="000"/>
          <w:sz w:val="28"/>
          <w:szCs w:val="28"/>
        </w:rPr>
        <w:t xml:space="preserve">⑴乙方超越销售范χ销售甲方软件产品；</w:t>
      </w:r>
    </w:p>
    <w:p>
      <w:pPr>
        <w:ind w:left="0" w:right="0" w:firstLine="560"/>
        <w:spacing w:before="450" w:after="450" w:line="312" w:lineRule="auto"/>
      </w:pPr>
      <w:r>
        <w:rPr>
          <w:rFonts w:ascii="宋体" w:hAnsi="宋体" w:eastAsia="宋体" w:cs="宋体"/>
          <w:color w:val="000"/>
          <w:sz w:val="28"/>
          <w:szCs w:val="28"/>
        </w:rPr>
        <w:t xml:space="preserve">⑵乙方υ反了结算规定，货款超过了规定的付款期限δ支付；</w:t>
      </w:r>
    </w:p>
    <w:p>
      <w:pPr>
        <w:ind w:left="0" w:right="0" w:firstLine="560"/>
        <w:spacing w:before="450" w:after="450" w:line="312" w:lineRule="auto"/>
      </w:pPr>
      <w:r>
        <w:rPr>
          <w:rFonts w:ascii="宋体" w:hAnsi="宋体" w:eastAsia="宋体" w:cs="宋体"/>
          <w:color w:val="000"/>
          <w:sz w:val="28"/>
          <w:szCs w:val="28"/>
        </w:rPr>
        <w:t xml:space="preserve">⑶乙方月的销售额连续两个月δ能达到甲方要求的销售额；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、本协议有效期：自本协议签定后自年月日至年月日止。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、本合同δ尽事宜，双方另行签订补充协议。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纳税登记号：</w:t>
      </w:r>
    </w:p>
    <w:p>
      <w:pPr>
        <w:ind w:left="0" w:right="0" w:firstLine="560"/>
        <w:spacing w:before="450" w:after="450" w:line="312" w:lineRule="auto"/>
      </w:pPr>
      <w:r>
        <w:rPr>
          <w:rFonts w:ascii="宋体" w:hAnsi="宋体" w:eastAsia="宋体" w:cs="宋体"/>
          <w:color w:val="000"/>
          <w:sz w:val="28"/>
          <w:szCs w:val="28"/>
        </w:rPr>
        <w:t xml:space="preserve">纳税登记号：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xx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本协议有效期：自本协议签定后至年月 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农副产品销售合同五</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甲、乙双方经友好协商，在自愿、公平的基础上，根据《中华人民共和国合同法》，就乙方销售代理甲方 某某 系列产品达成如下协议：</w:t>
      </w:r>
    </w:p>
    <w:p>
      <w:pPr>
        <w:ind w:left="0" w:right="0" w:firstLine="560"/>
        <w:spacing w:before="450" w:after="450" w:line="312" w:lineRule="auto"/>
      </w:pPr>
      <w:r>
        <w:rPr>
          <w:rFonts w:ascii="宋体" w:hAnsi="宋体" w:eastAsia="宋体" w:cs="宋体"/>
          <w:color w:val="000"/>
          <w:sz w:val="28"/>
          <w:szCs w:val="28"/>
        </w:rPr>
        <w:t xml:space="preserve">1、甲方授予乙方在 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 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 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 个月低于 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 元 ；</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 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 平米，年最低销售量不低于 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20xx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农副产品销售合同六</w:t>
      </w:r>
    </w:p>
    <w:p>
      <w:pPr>
        <w:ind w:left="0" w:right="0" w:firstLine="560"/>
        <w:spacing w:before="450" w:after="450" w:line="312" w:lineRule="auto"/>
      </w:pPr>
      <w:r>
        <w:rPr>
          <w:rFonts w:ascii="宋体" w:hAnsi="宋体" w:eastAsia="宋体" w:cs="宋体"/>
          <w:color w:val="000"/>
          <w:sz w:val="28"/>
          <w:szCs w:val="28"/>
        </w:rPr>
        <w:t xml:space="preserve">供 方：________(以下简称甲方)</w:t>
      </w:r>
    </w:p>
    <w:p>
      <w:pPr>
        <w:ind w:left="0" w:right="0" w:firstLine="560"/>
        <w:spacing w:before="450" w:after="450" w:line="312" w:lineRule="auto"/>
      </w:pPr>
      <w:r>
        <w:rPr>
          <w:rFonts w:ascii="宋体" w:hAnsi="宋体" w:eastAsia="宋体" w:cs="宋体"/>
          <w:color w:val="000"/>
          <w:sz w:val="28"/>
          <w:szCs w:val="28"/>
        </w:rPr>
        <w:t xml:space="preserve">需 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二、交(提)货的方式</w:t>
      </w:r>
    </w:p>
    <w:p>
      <w:pPr>
        <w:ind w:left="0" w:right="0" w:firstLine="560"/>
        <w:spacing w:before="450" w:after="450" w:line="312" w:lineRule="auto"/>
      </w:pPr>
      <w:r>
        <w:rPr>
          <w:rFonts w:ascii="宋体" w:hAnsi="宋体" w:eastAsia="宋体" w:cs="宋体"/>
          <w:color w:val="000"/>
          <w:sz w:val="28"/>
          <w:szCs w:val="28"/>
        </w:rPr>
        <w:t xml:space="preserve">三、运输方式及到达地(港)费用的负担________________</w:t>
      </w:r>
    </w:p>
    <w:p>
      <w:pPr>
        <w:ind w:left="0" w:right="0" w:firstLine="560"/>
        <w:spacing w:before="450" w:after="450" w:line="312" w:lineRule="auto"/>
      </w:pPr>
      <w:r>
        <w:rPr>
          <w:rFonts w:ascii="宋体" w:hAnsi="宋体" w:eastAsia="宋体" w:cs="宋体"/>
          <w:color w:val="000"/>
          <w:sz w:val="28"/>
          <w:szCs w:val="28"/>
        </w:rPr>
        <w:t xml:space="preserve">四、合理损耗及其计算方法</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1.供方将需方所购水产产品送到指定地点后，需方需在水产产品到达指定地点_小时内验货如有异议需及时提出，否则视需方已验收产品，验收产品全部合格.。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2. 供方将需方所购水产产品送到指定地点后，需方在合同签订的时间内验货后发现异议需及时通知供方。不在规定的时间内通知视需方已验收产品，验收产品全部合格。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 双方签订合同后，需方需将所购水产产品的全部货款打入供方提供的支付宝内并及时通知供方，供方确认后及时向需方发货。</w:t>
      </w:r>
    </w:p>
    <w:p>
      <w:pPr>
        <w:ind w:left="0" w:right="0" w:firstLine="560"/>
        <w:spacing w:before="450" w:after="450" w:line="312" w:lineRule="auto"/>
      </w:pPr>
      <w:r>
        <w:rPr>
          <w:rFonts w:ascii="宋体" w:hAnsi="宋体" w:eastAsia="宋体" w:cs="宋体"/>
          <w:color w:val="000"/>
          <w:sz w:val="28"/>
          <w:szCs w:val="28"/>
        </w:rPr>
        <w:t xml:space="preserve">2. 供方将需方所购水产产品送达指定地点后，需方验收无异议后，需方需填写回执并加盖需方公章。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(双方可以约定违约责任，在法律规定的范围内即可)_____________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