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最新医药销售合同4篇(汇总)</w:t>
      </w:r>
      <w:bookmarkEnd w:id="1"/>
    </w:p>
    <w:p>
      <w:pPr>
        <w:jc w:val="center"/>
        <w:spacing w:before="0" w:after="450"/>
      </w:pPr>
      <w:r>
        <w:rPr>
          <w:rFonts w:ascii="Arial" w:hAnsi="Arial" w:eastAsia="Arial" w:cs="Arial"/>
          <w:color w:val="999999"/>
          <w:sz w:val="20"/>
          <w:szCs w:val="20"/>
        </w:rPr>
        <w:t xml:space="preserve">来源：网络  作者：明月清风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医药销售合同一甲方：乙方：一、甲方供货能满足乙方95%以上，关于产品的技术标准按照国家标准执行。二、乙方每月向甲方的购货量不能低于153种，货数上下限不能低于2位数额。三、产品包装规定完好，符合标准。四、产品供货单位： 医药有限公司，产品由...</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 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 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本合同自20_年12月1日起生效，合同执行期间，甲乙双方不能随便变更或解除合同，未定事宜经双方共同协商后，再做补充规定，补充规定与合同具有同等法律效力，本合同一式两份，甲乙双方各执一份。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根据《xxx合同法》和有关法律、法规，甲、乙双方遵循“平等互利，共同发展”的原则，经双方协商一致签定本合同。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医疗器械销售合同范本(1)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医药销售合同三</w:t>
      </w:r>
    </w:p>
    <w:p>
      <w:pPr>
        <w:ind w:left="0" w:right="0" w:firstLine="560"/>
        <w:spacing w:before="450" w:after="450" w:line="312" w:lineRule="auto"/>
      </w:pPr>
      <w:r>
        <w:rPr>
          <w:rFonts w:ascii="宋体" w:hAnsi="宋体" w:eastAsia="宋体" w:cs="宋体"/>
          <w:color w:val="000"/>
          <w:sz w:val="28"/>
          <w:szCs w:val="28"/>
        </w:rPr>
        <w:t xml:space="preserve">合同编号：025 甲方： 签定地点： 市</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为严格保障人民用药安全有效，保护合同双方的合法权益，明确双方履行的义务，根据《xxx食品药品管理法》、《产品质量法》、《消费者权益保护法》等法律法规的规定，甲乙双方在平等协商的基础上签定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三、交货时间、地点及到站：合同签订后 内交货，送货到乙方指定医院并负责安装</w:t>
      </w:r>
    </w:p>
    <w:p>
      <w:pPr>
        <w:ind w:left="0" w:right="0" w:firstLine="560"/>
        <w:spacing w:before="450" w:after="450" w:line="312" w:lineRule="auto"/>
      </w:pPr>
      <w:r>
        <w:rPr>
          <w:rFonts w:ascii="宋体" w:hAnsi="宋体" w:eastAsia="宋体" w:cs="宋体"/>
          <w:color w:val="000"/>
          <w:sz w:val="28"/>
          <w:szCs w:val="28"/>
        </w:rPr>
        <w:t xml:space="preserve">四、结算方法：签订合同后乙方一次性结清所有货款到指定的账户上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有违约行为的，应负违约责任并向对方支付违约金。因违约使对方遭受损失的，如违约金不足以抵补损失时，还应支付赔偿金补偿其差额。如违约金过分高于或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1、甲乙双方所签订的具体合同要求，一方未能履行或未能完全不履行合同时，应向对 方提出书面申请，如果对方拒绝接受，违约方应支付合同货款总值5%计算。但遇 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2、乙方逾期付款的，应按照利率1%计算，向甲方偿付逾期付款违约金。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3、对应偿付的违约金、赔偿金、保管费用和各种经济损失，应在明确责任后，20天内 主动汇给对方，否则，按违约条款处理，但任何一方不得自行用扣发货物或扣付货 款充抵。医疗器械销售合同范本六、合同争议解决方法：先行协商、如协商不成，任何一方可向人民法院起诉，本协议以合 同签订地为诉讼管辖地。</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1、甲方提供给乙方的商品因质量问题或不良反应引起医疗事故、纠纷的行政、法律、 经济处罚责任由甲方承担。</w:t>
      </w:r>
    </w:p>
    <w:p>
      <w:pPr>
        <w:ind w:left="0" w:right="0" w:firstLine="560"/>
        <w:spacing w:before="450" w:after="450" w:line="312" w:lineRule="auto"/>
      </w:pPr>
      <w:r>
        <w:rPr>
          <w:rFonts w:ascii="宋体" w:hAnsi="宋体" w:eastAsia="宋体" w:cs="宋体"/>
          <w:color w:val="000"/>
          <w:sz w:val="28"/>
          <w:szCs w:val="28"/>
        </w:rPr>
        <w:t xml:space="preserve">2、甲方负责提供符合规定的证书和文件的。</w:t>
      </w:r>
    </w:p>
    <w:p>
      <w:pPr>
        <w:ind w:left="0" w:right="0" w:firstLine="560"/>
        <w:spacing w:before="450" w:after="450" w:line="312" w:lineRule="auto"/>
      </w:pPr>
      <w:r>
        <w:rPr>
          <w:rFonts w:ascii="宋体" w:hAnsi="宋体" w:eastAsia="宋体" w:cs="宋体"/>
          <w:color w:val="000"/>
          <w:sz w:val="28"/>
          <w:szCs w:val="28"/>
        </w:rPr>
        <w:t xml:space="preserve">3、甲方银行账号：</w:t>
      </w:r>
    </w:p>
    <w:p>
      <w:pPr>
        <w:ind w:left="0" w:right="0" w:firstLine="560"/>
        <w:spacing w:before="450" w:after="450" w:line="312" w:lineRule="auto"/>
      </w:pPr>
      <w:r>
        <w:rPr>
          <w:rFonts w:ascii="宋体" w:hAnsi="宋体" w:eastAsia="宋体" w:cs="宋体"/>
          <w:color w:val="000"/>
          <w:sz w:val="28"/>
          <w:szCs w:val="28"/>
        </w:rPr>
        <w:t xml:space="preserve">4、甲方设备配置清单及技术参数附后：(设备保修期一年)</w:t>
      </w:r>
    </w:p>
    <w:p>
      <w:pPr>
        <w:ind w:left="0" w:right="0" w:firstLine="560"/>
        <w:spacing w:before="450" w:after="450" w:line="312" w:lineRule="auto"/>
      </w:pPr>
      <w:r>
        <w:rPr>
          <w:rFonts w:ascii="宋体" w:hAnsi="宋体" w:eastAsia="宋体" w:cs="宋体"/>
          <w:color w:val="000"/>
          <w:sz w:val="28"/>
          <w:szCs w:val="28"/>
        </w:rPr>
        <w:t xml:space="preserve">八、本合同一式贰份，自双方签字之日起生效。本合同有效期至 年 月 日。</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医药销售合同四</w:t>
      </w:r>
    </w:p>
    <w:p>
      <w:pPr>
        <w:ind w:left="0" w:right="0" w:firstLine="560"/>
        <w:spacing w:before="450" w:after="450" w:line="312" w:lineRule="auto"/>
      </w:pPr>
      <w:r>
        <w:rPr>
          <w:rFonts w:ascii="宋体" w:hAnsi="宋体" w:eastAsia="宋体" w:cs="宋体"/>
          <w:color w:val="000"/>
          <w:sz w:val="28"/>
          <w:szCs w:val="28"/>
        </w:rPr>
        <w:t xml:space="preserve">买方： 日 期：</w:t>
      </w:r>
    </w:p>
    <w:p>
      <w:pPr>
        <w:ind w:left="0" w:right="0" w:firstLine="560"/>
        <w:spacing w:before="450" w:after="450" w:line="312" w:lineRule="auto"/>
      </w:pPr>
      <w:r>
        <w:rPr>
          <w:rFonts w:ascii="宋体" w:hAnsi="宋体" w:eastAsia="宋体" w:cs="宋体"/>
          <w:color w:val="000"/>
          <w:sz w:val="28"/>
          <w:szCs w:val="28"/>
        </w:rPr>
        <w:t xml:space="preserve">卖方： 合同编号：ahzb-</w:t>
      </w:r>
    </w:p>
    <w:p>
      <w:pPr>
        <w:ind w:left="0" w:right="0" w:firstLine="560"/>
        <w:spacing w:before="450" w:after="450" w:line="312" w:lineRule="auto"/>
      </w:pPr>
      <w:r>
        <w:rPr>
          <w:rFonts w:ascii="宋体" w:hAnsi="宋体" w:eastAsia="宋体" w:cs="宋体"/>
          <w:color w:val="000"/>
          <w:sz w:val="28"/>
          <w:szCs w:val="28"/>
        </w:rPr>
        <w:t xml:space="preserve">y20_-01-</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招标代理</w:t>
      </w:r>
    </w:p>
    <w:p>
      <w:pPr>
        <w:ind w:left="0" w:right="0" w:firstLine="560"/>
        <w:spacing w:before="450" w:after="450" w:line="312" w:lineRule="auto"/>
      </w:pPr>
      <w:r>
        <w:rPr>
          <w:rFonts w:ascii="宋体" w:hAnsi="宋体" w:eastAsia="宋体" w:cs="宋体"/>
          <w:color w:val="000"/>
          <w:sz w:val="28"/>
          <w:szCs w:val="28"/>
        </w:rPr>
        <w:t xml:space="preserve">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 (币种：人民币)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 安徽海虹医药电子商务有限公司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2025-10-09T09:12:19+08:00</dcterms:created>
  <dcterms:modified xsi:type="dcterms:W3CDTF">2025-10-09T09:12:19+08:00</dcterms:modified>
</cp:coreProperties>
</file>

<file path=docProps/custom.xml><?xml version="1.0" encoding="utf-8"?>
<Properties xmlns="http://schemas.openxmlformats.org/officeDocument/2006/custom-properties" xmlns:vt="http://schemas.openxmlformats.org/officeDocument/2006/docPropsVTypes"/>
</file>