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个人销售合同怎么弄(三篇)</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销售合同怎么弄一需方/甲方:甲、乙双方根据及相关的法律法规之规定，本着友好合作、协商一致、共同发展的原则，就甲方向乙方采购办公用品及耗材事宜达成协议，自愿签定本合同且共同遵守。一、合作方式甲方向乙方购买办公用品及耗材，甲方可以任意选择订...</w:t>
      </w:r>
    </w:p>
    <w:p>
      <w:pPr>
        <w:ind w:left="0" w:right="0" w:firstLine="560"/>
        <w:spacing w:before="450" w:after="450" w:line="312" w:lineRule="auto"/>
      </w:pPr>
      <w:r>
        <w:rPr>
          <w:rFonts w:ascii="黑体" w:hAnsi="黑体" w:eastAsia="黑体" w:cs="黑体"/>
          <w:color w:val="000000"/>
          <w:sz w:val="36"/>
          <w:szCs w:val="36"/>
          <w:b w:val="1"/>
          <w:bCs w:val="1"/>
        </w:rPr>
        <w:t xml:space="preserve">个人销售合同怎么弄一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个人销售合同怎么弄三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2026-06-19T09:00:33+08:00</dcterms:created>
  <dcterms:modified xsi:type="dcterms:W3CDTF">2026-06-19T09:00:33+08:00</dcterms:modified>
</cp:coreProperties>
</file>

<file path=docProps/custom.xml><?xml version="1.0" encoding="utf-8"?>
<Properties xmlns="http://schemas.openxmlformats.org/officeDocument/2006/custom-properties" xmlns:vt="http://schemas.openxmlformats.org/officeDocument/2006/docPropsVTypes"/>
</file>