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2025年拆迁房屋购买协议 拆迁房购房合同(二十二篇)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拆迁房屋购买协议 拆迁房购房合同一姓名：________身份证号码：____________________住址：____________________联系电话：_______________姓名：______身份证号码：________...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拆迁房购房合同一</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二、双方议定上述房地产及附属建筑物总价款为人民币大写肆拾叁万元整;大写肆拾叁万元整;即人民币小写430000.00元。</w:t>
      </w:r>
    </w:p>
    <w:p>
      <w:pPr>
        <w:ind w:left="0" w:right="0" w:firstLine="560"/>
        <w:spacing w:before="450" w:after="450" w:line="312" w:lineRule="auto"/>
      </w:pPr>
      <w:r>
        <w:rPr>
          <w:rFonts w:ascii="宋体" w:hAnsi="宋体" w:eastAsia="宋体" w:cs="宋体"/>
          <w:color w:val="000"/>
          <w:sz w:val="28"/>
          <w:szCs w:val="28"/>
        </w:rPr>
        <w:t xml:space="preserve">三、乙方于向甲方支付定金：大写贰万元整，即小写xx0.00元。</w:t>
      </w:r>
    </w:p>
    <w:p>
      <w:pPr>
        <w:ind w:left="0" w:right="0" w:firstLine="560"/>
        <w:spacing w:before="450" w:after="450" w:line="312" w:lineRule="auto"/>
      </w:pPr>
      <w:r>
        <w:rPr>
          <w:rFonts w:ascii="宋体" w:hAnsi="宋体" w:eastAsia="宋体" w:cs="宋体"/>
          <w:color w:val="000"/>
          <w:sz w:val="28"/>
          <w:szCs w:val="28"/>
        </w:rPr>
        <w:t xml:space="preserve">四、乙方第二次付款大写叁万元整，即小写30000.00元。</w:t>
      </w:r>
    </w:p>
    <w:p>
      <w:pPr>
        <w:ind w:left="0" w:right="0" w:firstLine="560"/>
        <w:spacing w:before="450" w:after="450" w:line="312" w:lineRule="auto"/>
      </w:pPr>
      <w:r>
        <w:rPr>
          <w:rFonts w:ascii="宋体" w:hAnsi="宋体" w:eastAsia="宋体" w:cs="宋体"/>
          <w:color w:val="000"/>
          <w:sz w:val="28"/>
          <w:szCs w:val="28"/>
        </w:rPr>
        <w:t xml:space="preserve">五、经甲乙双方同意，甲方将该楼房购房合同及楼房一并交付给乙方所有，乙方届时将剩余款项一并付给乙方(乙方在付款时，为确保在以后的房产过户顺利，将暂时暂扣叁仟元购房款，小写3000.00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甲方（出卖人）：_________________身份证件号码：_________________乙方（买受人）：_________________身份证件号码：_________________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（一）座落于，建筑面积为平方米；套内建筑面积_____________平方米，公共部位与公用房屋分摊建筑面积_____________平方米；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上诉就是购房合同样板，希望能够帮到你。</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拆迁房购房合同七</w:t>
      </w:r>
    </w:p>
    <w:p>
      <w:pPr>
        <w:ind w:left="0" w:right="0" w:firstLine="560"/>
        <w:spacing w:before="450" w:after="450" w:line="312" w:lineRule="auto"/>
      </w:pPr>
      <w:r>
        <w:rPr>
          <w:rFonts w:ascii="宋体" w:hAnsi="宋体" w:eastAsia="宋体" w:cs="宋体"/>
          <w:color w:val="000"/>
          <w:sz w:val="28"/>
          <w:szCs w:val="28"/>
        </w:rPr>
        <w:t xml:space="preserve">立互易房屋契约人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前条互易标的物连同有关文凭证件于契约订立同时互相点交清楚，并限于________月内会同向有关机关输过户手续，各不得怠慢或刁难等情况。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本件互易甲方愿补贴乙方人民币___________元整即日旧乙方凭收据确实向甲方如数亲收足讫。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 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 坐落：___________________、面积：_________平方米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二、 门牌：_________________________。</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二楼：___________平方米。</w:t>
      </w:r>
    </w:p>
    <w:p>
      <w:pPr>
        <w:ind w:left="0" w:right="0" w:firstLine="560"/>
        <w:spacing w:before="450" w:after="450" w:line="312" w:lineRule="auto"/>
      </w:pPr>
      <w:r>
        <w:rPr>
          <w:rFonts w:ascii="宋体" w:hAnsi="宋体" w:eastAsia="宋体" w:cs="宋体"/>
          <w:color w:val="000"/>
          <w:sz w:val="28"/>
          <w:szCs w:val="28"/>
        </w:rPr>
        <w:t xml:space="preserve">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 坐落：________________、面积：__________平方米</w:t>
      </w:r>
    </w:p>
    <w:p>
      <w:pPr>
        <w:ind w:left="0" w:right="0" w:firstLine="560"/>
        <w:spacing w:before="450" w:after="450" w:line="312" w:lineRule="auto"/>
      </w:pPr>
      <w:r>
        <w:rPr>
          <w:rFonts w:ascii="宋体" w:hAnsi="宋体" w:eastAsia="宋体" w:cs="宋体"/>
          <w:color w:val="000"/>
          <w:sz w:val="28"/>
          <w:szCs w:val="28"/>
        </w:rPr>
        <w:t xml:space="preserve">二、 门牌：_________________________。</w:t>
      </w:r>
    </w:p>
    <w:p>
      <w:pPr>
        <w:ind w:left="0" w:right="0" w:firstLine="560"/>
        <w:spacing w:before="450" w:after="450" w:line="312" w:lineRule="auto"/>
      </w:pPr>
      <w:r>
        <w:rPr>
          <w:rFonts w:ascii="宋体" w:hAnsi="宋体" w:eastAsia="宋体" w:cs="宋体"/>
          <w:color w:val="000"/>
          <w:sz w:val="28"/>
          <w:szCs w:val="28"/>
        </w:rPr>
        <w:t xml:space="preserve">三、 面积：壹楼：________平方米。</w:t>
      </w:r>
    </w:p>
    <w:p>
      <w:pPr>
        <w:ind w:left="0" w:right="0" w:firstLine="560"/>
        <w:spacing w:before="450" w:after="450" w:line="312" w:lineRule="auto"/>
      </w:pPr>
      <w:r>
        <w:rPr>
          <w:rFonts w:ascii="宋体" w:hAnsi="宋体" w:eastAsia="宋体" w:cs="宋体"/>
          <w:color w:val="000"/>
          <w:sz w:val="28"/>
          <w:szCs w:val="28"/>
        </w:rPr>
        <w:t xml:space="preserve">贰楼：___________平方米。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中证人：_________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拆迁房购房合同八</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拆迁房购房合同九</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 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 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 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拆迁房屋购买协议 拆迁房购房合同篇十一</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3.有关双方之间的本次买卖，为办理产权登记至乙方名义而必须在形式上另行签定商品房销售合同的，则双方另行签定;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4.有关产权登记的手续由甲方帮助办理，所需税费由__________方承担;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5.本协议书经双方签章后生效，协议书一式贰份，每方各执一份。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拆迁房购房合同篇十二</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四、付款方式：首付拾万元整(元)，欠款万元(元)，在年腊月三十日前付清，(注：如在此期限不付清，甲方将有权收回房屋，首付款不予退还，责任由乙方自行承担)。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拆迁房屋购买协议 拆迁房购房合同篇十四</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民法典》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第3条合同标的：本房屋位于市区（县） 路 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第5条协商地点：本合同在签订及履行过程中，由各方依次选择谈判地点，分别为出卖人销售场所（市区（县） 路 号）或者为买受人及买受人的代理人指定的场所（市区（县） 路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第6条销售广告：买受人根据出卖人于 年月日刊登在 报第 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第7条土地权利：本项目由北京市政府有关机构批准立项，项目的批准文号为： ；批准文件的主要内容为： 。本宗土地原所有权人为： ，原土地使用权人为： ，国有土地出让合同编号为： ；土地使用证号码为： ，土地使用权期限为： 年（自年月日至 年 月 日），土地使用权性质为： （商业或住宅）。</w:t>
      </w:r>
    </w:p>
    <w:p>
      <w:pPr>
        <w:ind w:left="0" w:right="0" w:firstLine="560"/>
        <w:spacing w:before="450" w:after="450" w:line="312" w:lineRule="auto"/>
      </w:pPr>
      <w:r>
        <w:rPr>
          <w:rFonts w:ascii="宋体" w:hAnsi="宋体" w:eastAsia="宋体" w:cs="宋体"/>
          <w:color w:val="000"/>
          <w:sz w:val="28"/>
          <w:szCs w:val="28"/>
        </w:rPr>
        <w:t xml:space="preserve">第8条权利担保：考虑到目前出卖人无法提供正式《国有土地使用证》，为保证买受人的权利，出卖人承诺于年月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 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第9条规划许可：用地规划批准部门为：，建设工程规划许可证： ，建设用地规划许可证：。</w:t>
      </w:r>
    </w:p>
    <w:p>
      <w:pPr>
        <w:ind w:left="0" w:right="0" w:firstLine="560"/>
        <w:spacing w:before="450" w:after="450" w:line="312" w:lineRule="auto"/>
      </w:pPr>
      <w:r>
        <w:rPr>
          <w:rFonts w:ascii="宋体" w:hAnsi="宋体" w:eastAsia="宋体" w:cs="宋体"/>
          <w:color w:val="000"/>
          <w:sz w:val="28"/>
          <w:szCs w:val="28"/>
        </w:rPr>
        <w:t xml:space="preserve">第10条销售许可：房屋销售许可部门为： ，房屋销售许可证： ；出卖人承诺已经依照《城市房地产管理法》的规定，可以提供、办理并具备办理销售许可的全部文件。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第11条施工许可：施工许可部门：，施工许可证：开工证：。建筑企业：总设计单位： ，建筑师姓名：，注册建筑师号码： ，总施工单位： ，总监理单位：。</w:t>
      </w:r>
    </w:p>
    <w:p>
      <w:pPr>
        <w:ind w:left="0" w:right="0" w:firstLine="560"/>
        <w:spacing w:before="450" w:after="450" w:line="312" w:lineRule="auto"/>
      </w:pPr>
      <w:r>
        <w:rPr>
          <w:rFonts w:ascii="宋体" w:hAnsi="宋体" w:eastAsia="宋体" w:cs="宋体"/>
          <w:color w:val="000"/>
          <w:sz w:val="28"/>
          <w:szCs w:val="28"/>
        </w:rPr>
        <w:t xml:space="preserve">第12条商品房标准：商品房将适用标准为：作为本商品房的设计和建筑标准。商品房验收：由负责验收；由 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16条防水情况：房屋顶棚无水渍、厨房及厕所防水良好、上下水管与地板结合处无漏水、渗水；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17条表面裂缝：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退房。</w:t>
      </w:r>
    </w:p>
    <w:p>
      <w:pPr>
        <w:ind w:left="0" w:right="0" w:firstLine="560"/>
        <w:spacing w:before="450" w:after="450" w:line="312" w:lineRule="auto"/>
      </w:pPr>
      <w:r>
        <w:rPr>
          <w:rFonts w:ascii="宋体" w:hAnsi="宋体" w:eastAsia="宋体" w:cs="宋体"/>
          <w:color w:val="000"/>
          <w:sz w:val="28"/>
          <w:szCs w:val="28"/>
        </w:rPr>
        <w:t xml:space="preserve">第18条质量文件：考虑到房屋质量将在未来相当的时间内对买受人的安全与收益要求有巨大影响，而提供完全的质量文件是出卖人不可推卸的责任与义务，为充分保证买受人的知情权，出卖人除提交竣工验收备案表以外，还应当向买受人提供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第19条文件交付：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质量标准：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质量证明：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22条质量评价：出卖人在交付商品房前应当提供质量评价报告；买受人有权查验与商品房质量相关的全部文件，有权委托相关机构对商品房质量进行重新评价；如出卖人拒绝提供文件，或者在买受人申请重新质量评价时拒绝进行协助，则视为房屋质量不符合规定而不能交房；则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第3部分 户型空间</w:t>
      </w:r>
    </w:p>
    <w:p>
      <w:pPr>
        <w:ind w:left="0" w:right="0" w:firstLine="560"/>
        <w:spacing w:before="450" w:after="450" w:line="312" w:lineRule="auto"/>
      </w:pPr>
      <w:r>
        <w:rPr>
          <w:rFonts w:ascii="宋体" w:hAnsi="宋体" w:eastAsia="宋体" w:cs="宋体"/>
          <w:color w:val="000"/>
          <w:sz w:val="28"/>
          <w:szCs w:val="28"/>
        </w:rPr>
        <w:t xml:space="preserve">第23条商品房户型： 室厅卫浴厕厨，本商品房使用率为：</w:t>
      </w:r>
    </w:p>
    <w:p>
      <w:pPr>
        <w:ind w:left="0" w:right="0" w:firstLine="560"/>
        <w:spacing w:before="450" w:after="450" w:line="312" w:lineRule="auto"/>
      </w:pPr>
      <w:r>
        <w:rPr>
          <w:rFonts w:ascii="宋体" w:hAnsi="宋体" w:eastAsia="宋体" w:cs="宋体"/>
          <w:color w:val="000"/>
          <w:sz w:val="28"/>
          <w:szCs w:val="28"/>
        </w:rPr>
        <w:t xml:space="preserve">第24条起居室尺寸：长度：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第25条书房尺寸：长度：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第26条卧室尺寸：长度：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第27条卫生间尺寸：长度：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第28条厨房尺寸：长度：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第29条阳台尺寸：长度：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第30条过道尺寸：长度： 宽度：高度：其他： （毫米）；</w:t>
      </w:r>
    </w:p>
    <w:p>
      <w:pPr>
        <w:ind w:left="0" w:right="0" w:firstLine="560"/>
        <w:spacing w:before="450" w:after="450" w:line="312" w:lineRule="auto"/>
      </w:pPr>
      <w:r>
        <w:rPr>
          <w:rFonts w:ascii="宋体" w:hAnsi="宋体" w:eastAsia="宋体" w:cs="宋体"/>
          <w:color w:val="000"/>
          <w:sz w:val="28"/>
          <w:szCs w:val="28"/>
        </w:rPr>
        <w:t xml:space="preserve">第31条套内楼梯：长度： 宽度：高度：其他： （毫米）；</w:t>
      </w:r>
    </w:p>
    <w:p>
      <w:pPr>
        <w:ind w:left="0" w:right="0" w:firstLine="560"/>
        <w:spacing w:before="450" w:after="450" w:line="312" w:lineRule="auto"/>
      </w:pPr>
      <w:r>
        <w:rPr>
          <w:rFonts w:ascii="宋体" w:hAnsi="宋体" w:eastAsia="宋体" w:cs="宋体"/>
          <w:color w:val="000"/>
          <w:sz w:val="28"/>
          <w:szCs w:val="28"/>
        </w:rPr>
        <w:t xml:space="preserve">第32条重要门窗：长度： 宽度：高度：其他： （毫米）；</w:t>
      </w:r>
    </w:p>
    <w:p>
      <w:pPr>
        <w:ind w:left="0" w:right="0" w:firstLine="560"/>
        <w:spacing w:before="450" w:after="450" w:line="312" w:lineRule="auto"/>
      </w:pPr>
      <w:r>
        <w:rPr>
          <w:rFonts w:ascii="宋体" w:hAnsi="宋体" w:eastAsia="宋体" w:cs="宋体"/>
          <w:color w:val="000"/>
          <w:sz w:val="28"/>
          <w:szCs w:val="28"/>
        </w:rPr>
        <w:t xml:space="preserve">第33条贮藏空间：长度： 宽度：高度：其他： （毫米）；</w:t>
      </w:r>
    </w:p>
    <w:p>
      <w:pPr>
        <w:ind w:left="0" w:right="0" w:firstLine="560"/>
        <w:spacing w:before="450" w:after="450" w:line="312" w:lineRule="auto"/>
      </w:pPr>
      <w:r>
        <w:rPr>
          <w:rFonts w:ascii="宋体" w:hAnsi="宋体" w:eastAsia="宋体" w:cs="宋体"/>
          <w:color w:val="000"/>
          <w:sz w:val="28"/>
          <w:szCs w:val="28"/>
        </w:rPr>
        <w:t xml:space="preserve">第34条房屋层高： 毫米；室内净高：毫米。</w:t>
      </w:r>
    </w:p>
    <w:p>
      <w:pPr>
        <w:ind w:left="0" w:right="0" w:firstLine="560"/>
        <w:spacing w:before="450" w:after="450" w:line="312" w:lineRule="auto"/>
      </w:pPr>
      <w:r>
        <w:rPr>
          <w:rFonts w:ascii="宋体" w:hAnsi="宋体" w:eastAsia="宋体" w:cs="宋体"/>
          <w:color w:val="000"/>
          <w:sz w:val="28"/>
          <w:szCs w:val="28"/>
        </w:rPr>
        <w:t xml:space="preserve">第35条立平面图：平面图中所列面积如无特别说明均为套内使用面积；立面图中所列尺寸如无特别说明均为净高度。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第4部分 房屋面积</w:t>
      </w:r>
    </w:p>
    <w:p>
      <w:pPr>
        <w:ind w:left="0" w:right="0" w:firstLine="560"/>
        <w:spacing w:before="450" w:after="450" w:line="312" w:lineRule="auto"/>
      </w:pPr>
      <w:r>
        <w:rPr>
          <w:rFonts w:ascii="宋体" w:hAnsi="宋体" w:eastAsia="宋体" w:cs="宋体"/>
          <w:color w:val="000"/>
          <w:sz w:val="28"/>
          <w:szCs w:val="28"/>
        </w:rPr>
        <w:t xml:space="preserve">第36条建筑面积：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 平方米，套内建筑面积为：平方米，阳台建筑面积： 平方米，另室内墙体面积为： 平方米。</w:t>
      </w:r>
    </w:p>
    <w:p>
      <w:pPr>
        <w:ind w:left="0" w:right="0" w:firstLine="560"/>
        <w:spacing w:before="450" w:after="450" w:line="312" w:lineRule="auto"/>
      </w:pPr>
      <w:r>
        <w:rPr>
          <w:rFonts w:ascii="宋体" w:hAnsi="宋体" w:eastAsia="宋体" w:cs="宋体"/>
          <w:color w:val="000"/>
          <w:sz w:val="28"/>
          <w:szCs w:val="28"/>
        </w:rPr>
        <w:t xml:space="preserve">第37条建筑面积变化：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 平方米，如果经过实际测量后，面积在至平方米之间的，则双方据实结算，多退少补。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 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 平方米的，出卖人应当根据与约定建筑面积的差值，双倍向买受人支付多收价款，并且应当据实办理产权登记，当此面积小于 ，买受人有权退房，暂不退房的视为未交房，出卖人按日向买受人支付总房价千分之一的违约金。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第38条分摊的公用面积：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第39条套内建筑面积：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（2）面积范围：买受人所购商品房约定套内建筑面积为平方米，如果经过实际测量后，面积在至 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 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 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买受人有权选择诸多方案中的一个。</w:t>
      </w:r>
    </w:p>
    <w:p>
      <w:pPr>
        <w:ind w:left="0" w:right="0" w:firstLine="560"/>
        <w:spacing w:before="450" w:after="450" w:line="312" w:lineRule="auto"/>
      </w:pPr>
      <w:r>
        <w:rPr>
          <w:rFonts w:ascii="宋体" w:hAnsi="宋体" w:eastAsia="宋体" w:cs="宋体"/>
          <w:color w:val="000"/>
          <w:sz w:val="28"/>
          <w:szCs w:val="28"/>
        </w:rPr>
        <w:t xml:space="preserve">第40条套内使用面积：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 平方米、书房面积 平方米，客厅面积：平方米、卫生间面积各为： 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第41条使用面积变化：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（1）面积范围：买受人所购商品房约定使用面积为平方米，如果经过实际测量后，面积在 至 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 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 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第42条露台面积：鉴于露台面积并不计算在买受人购买面积之中，出卖人将面积为： 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第43条面积测量：房屋分摊的公用部分、面积及全部长度尺寸应当注明，经过测量的应当提供符合《房产测量规范》和《房产图图式》的测量报告，使买受人有权可以获得精确的详细内容。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第44条测量机构：测量机构应当是取得中央政府机构测绘专业管理机构颁发的测量资格的机构，测量义务不得委托给他人；没有专业资格的机构测量的数据无效，买受人有权拒绝支付房款。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第45条面积核实：买受人有权根据测量报告对任何一个尺寸进行核实，此等核实无需复杂的测量工具，仅凭于任意一个市场上购买的米尺等测量工具即可进行测量。</w:t>
      </w:r>
    </w:p>
    <w:p>
      <w:pPr>
        <w:ind w:left="0" w:right="0" w:firstLine="560"/>
        <w:spacing w:before="450" w:after="450" w:line="312" w:lineRule="auto"/>
      </w:pPr>
      <w:r>
        <w:rPr>
          <w:rFonts w:ascii="宋体" w:hAnsi="宋体" w:eastAsia="宋体" w:cs="宋体"/>
          <w:color w:val="000"/>
          <w:sz w:val="28"/>
          <w:szCs w:val="28"/>
        </w:rPr>
        <w:t xml:space="preserve">第46条面积自测：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47条测量争议：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48条通知到场：当买受人对公共面积进行测量时，如果发现出卖人提供的尺寸与事实不符，则可以通知出卖人到场进行共同测量，此等通知可以通过电话、普通信函或挂号信函或特快专递或者传真，买受人接到通知后应当到场；出卖人不到场的，买受人即可自行进行测量。</w:t>
      </w:r>
    </w:p>
    <w:p>
      <w:pPr>
        <w:ind w:left="0" w:right="0" w:firstLine="560"/>
        <w:spacing w:before="450" w:after="450" w:line="312" w:lineRule="auto"/>
      </w:pPr>
      <w:r>
        <w:rPr>
          <w:rFonts w:ascii="宋体" w:hAnsi="宋体" w:eastAsia="宋体" w:cs="宋体"/>
          <w:color w:val="000"/>
          <w:sz w:val="28"/>
          <w:szCs w:val="28"/>
        </w:rPr>
        <w:t xml:space="preserve">第49条违约条件：买受人以约定方法得到的任一个尺寸结果，与出卖人提供的图纸不符，则视为出卖人提供的公摊面积不合法，买受人有权拒绝支付公摊面积的费用；出卖人不得以此为理由拒绝交付房屋，并仍应及时为买受人办理《房屋所有权证》。</w:t>
      </w:r>
    </w:p>
    <w:p>
      <w:pPr>
        <w:ind w:left="0" w:right="0" w:firstLine="560"/>
        <w:spacing w:before="450" w:after="450" w:line="312" w:lineRule="auto"/>
      </w:pPr>
      <w:r>
        <w:rPr>
          <w:rFonts w:ascii="宋体" w:hAnsi="宋体" w:eastAsia="宋体" w:cs="宋体"/>
          <w:color w:val="000"/>
          <w:sz w:val="28"/>
          <w:szCs w:val="28"/>
        </w:rPr>
        <w:t xml:space="preserve">第50条违约责任：当出现上述违约条件后，出卖人应当在3日内双倍退还公摊面积的价款作为违约金，不能退回的，逾期则每天应当支付总房价百分之一的违约金。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第5部分 建筑设备</w:t>
      </w:r>
    </w:p>
    <w:p>
      <w:pPr>
        <w:ind w:left="0" w:right="0" w:firstLine="560"/>
        <w:spacing w:before="450" w:after="450" w:line="312" w:lineRule="auto"/>
      </w:pPr>
      <w:r>
        <w:rPr>
          <w:rFonts w:ascii="宋体" w:hAnsi="宋体" w:eastAsia="宋体" w:cs="宋体"/>
          <w:color w:val="000"/>
          <w:sz w:val="28"/>
          <w:szCs w:val="28"/>
        </w:rPr>
        <w:t xml:space="preserve">第51条用水供应：出卖人在买受人入住时提供24小时供水，水源由市政机构提供，压力为 。出卖人在买受人入住时提供24小时热水，温度为；价格 。如不能达到此标准，则买受人有权退房；如买受人暂不退房，则出卖人每日向买受人支付相当于总房价千分之一的违约金。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第52条排水设施：出卖人在入住时保证买受人室内的排水设施可以使用。室内排水共有地漏 个，分布在卫生间、厨房等。如不能达到此标准，则买受人有权退房；如买受人暂不退房，则出卖人应向买受人按日支付违约金，违约金标准为总房价的千分之一。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53条管道密封：出卖人应当在买受人入住时提供管道压力测试数据，并保证管道不会出现任何泄露；如果室内发生液体或气体泄露，导致买受人的装饰装修家具损坏的，如果买受人不能证明自己没有责任，则出卖人应当以倍装修家具款额或者每人每日元作为赔偿，以补偿买受人在选择装修企业、设计施工所支付的费用与耗费的时间。如液体或气体的泄露给买受人或其亲属或其他人员造成伤害，则出卖人应当同时承担违约责任或侵权责任。</w:t>
      </w:r>
    </w:p>
    <w:p>
      <w:pPr>
        <w:ind w:left="0" w:right="0" w:firstLine="560"/>
        <w:spacing w:before="450" w:after="450" w:line="312" w:lineRule="auto"/>
      </w:pPr>
      <w:r>
        <w:rPr>
          <w:rFonts w:ascii="宋体" w:hAnsi="宋体" w:eastAsia="宋体" w:cs="宋体"/>
          <w:color w:val="000"/>
          <w:sz w:val="28"/>
          <w:szCs w:val="28"/>
        </w:rPr>
        <w:t xml:space="preserve">第54条管线安装：出卖人承诺不在商品房内通行任何公用管线。所谓公用管线是指管线内的物、气体不直接从此管内进入到买受人室内且供买受人单独使用；如有通过，则视为合同的变更，买受人有权拒绝支付任何费用，并有权要求出卖人进行修改；在修改完成以前，视为商品房仍未交付；不能修改的，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第55条电梯使用：本单元共有电梯部且不得少于两部，型号为 ，额定载重量不得低于 公斤，每部电梯服务住户数量不得超过 户，电梯终生保修，买受人可以24小时使用电梯，并可以到达商品房所处层楼，等待时间不得超过 分钟。如不能达到此标准，则买受人有权退房；如买受人暂不退房，则出卖人每日向买受人支付相当于总房价千分之一的违约金。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第56条电梯安全：电梯安全的责任由出卖人承担，当因买受人或其亲属或其他人员因乘坐电梯受到伤害，受害人及相关权利人有权要求出卖人同时承担违约责任和侵权责任。</w:t>
      </w:r>
    </w:p>
    <w:p>
      <w:pPr>
        <w:ind w:left="0" w:right="0" w:firstLine="560"/>
        <w:spacing w:before="450" w:after="450" w:line="312" w:lineRule="auto"/>
      </w:pPr>
      <w:r>
        <w:rPr>
          <w:rFonts w:ascii="宋体" w:hAnsi="宋体" w:eastAsia="宋体" w:cs="宋体"/>
          <w:color w:val="000"/>
          <w:sz w:val="28"/>
          <w:szCs w:val="28"/>
        </w:rPr>
        <w:t xml:space="preserve">第57条消防设施：出卖人提供的消防设施为： ；并在交房时取得消防机构的认可；如不能达到此要求，则买受人有权退房；如买受人暂不退房，则出卖人每日向买受人支付相当于总房价千分之一的违约金。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第6部分 电气部分</w:t>
      </w:r>
    </w:p>
    <w:p>
      <w:pPr>
        <w:ind w:left="0" w:right="0" w:firstLine="560"/>
        <w:spacing w:before="450" w:after="450" w:line="312" w:lineRule="auto"/>
      </w:pPr>
      <w:r>
        <w:rPr>
          <w:rFonts w:ascii="宋体" w:hAnsi="宋体" w:eastAsia="宋体" w:cs="宋体"/>
          <w:color w:val="000"/>
          <w:sz w:val="28"/>
          <w:szCs w:val="28"/>
        </w:rPr>
        <w:t xml:space="preserve">第58条电力供应：负荷kva，计费设备为 ，插座位置 ，数量 ，供电平面图 ，可使用时间：年月日。如不能达到此要求，则买受人有权退房；如买受人暂不退房，则出卖人每日向买受人支付相当于总房价千分之一的违约金。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第59条通讯设施：线路数量条，出口位置：见图纸，使用时间为：年月日，如不能达到此要求，则买受人有权退房；如买受人暂不退房，则出卖人每日向买受人支付相当于总房价千分之一的违约金。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第60条其他线路：有线电视数据线至少一条，出口位置在： ，使用时间：年 月日。如不能达到此要求，则买受人有权退房；如买受人暂不退房，则出卖人每日向买受人支付相当于总房价千分之一的违约金。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第7部分 供暖与燃气</w:t>
      </w:r>
    </w:p>
    <w:p>
      <w:pPr>
        <w:ind w:left="0" w:right="0" w:firstLine="560"/>
        <w:spacing w:before="450" w:after="450" w:line="312" w:lineRule="auto"/>
      </w:pPr>
      <w:r>
        <w:rPr>
          <w:rFonts w:ascii="宋体" w:hAnsi="宋体" w:eastAsia="宋体" w:cs="宋体"/>
          <w:color w:val="000"/>
          <w:sz w:val="28"/>
          <w:szCs w:val="28"/>
        </w:rPr>
        <w:t xml:space="preserve">第61条供暖设备：供暖设备名称 型号为： 生产企业： ：适用标准： 。</w:t>
      </w:r>
    </w:p>
    <w:p>
      <w:pPr>
        <w:ind w:left="0" w:right="0" w:firstLine="560"/>
        <w:spacing w:before="450" w:after="450" w:line="312" w:lineRule="auto"/>
      </w:pPr>
      <w:r>
        <w:rPr>
          <w:rFonts w:ascii="宋体" w:hAnsi="宋体" w:eastAsia="宋体" w:cs="宋体"/>
          <w:color w:val="000"/>
          <w:sz w:val="28"/>
          <w:szCs w:val="28"/>
        </w:rPr>
        <w:t xml:space="preserve">第62条设备安全：安全使用时间20年，出卖人保证燃气设备的安全性，并承担由此产生的产品质量责任；在产品质量争议时由出卖人承担质量无瑕疵的证明责任。</w:t>
      </w:r>
    </w:p>
    <w:p>
      <w:pPr>
        <w:ind w:left="0" w:right="0" w:firstLine="560"/>
        <w:spacing w:before="450" w:after="450" w:line="312" w:lineRule="auto"/>
      </w:pPr>
      <w:r>
        <w:rPr>
          <w:rFonts w:ascii="宋体" w:hAnsi="宋体" w:eastAsia="宋体" w:cs="宋体"/>
          <w:color w:val="000"/>
          <w:sz w:val="28"/>
          <w:szCs w:val="28"/>
        </w:rPr>
        <w:t xml:space="preserve">第63条技术指标：在封闭状态下的室温不低于20度时每个月用气量不高于300立方米，温度： 湿度： 暖气片数量 。如不能达到此要求，则买受人有权退房；如买受人暂不退房，则出卖人每日向买受人支付相当于总房价千分之一的违约金。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第64条暖气计费：暖气价格不高于政府规定的标准，计费方式 及价格 每月每平方米。</w:t>
      </w:r>
    </w:p>
    <w:p>
      <w:pPr>
        <w:ind w:left="0" w:right="0" w:firstLine="560"/>
        <w:spacing w:before="450" w:after="450" w:line="312" w:lineRule="auto"/>
      </w:pPr>
      <w:r>
        <w:rPr>
          <w:rFonts w:ascii="宋体" w:hAnsi="宋体" w:eastAsia="宋体" w:cs="宋体"/>
          <w:color w:val="000"/>
          <w:sz w:val="28"/>
          <w:szCs w:val="28"/>
        </w:rPr>
        <w:t xml:space="preserve">第65条使用时间： 出卖人承诺应当于年月 日开通暖气供应。如不能达到此要求，则买受人有权退房；如买受人暂不退房，则出卖人向买受人按日支付违约金，违约金标准为总房价的千分之一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第66条燃气品质：燃气设备： 计量设备： 计费方式及价格： ；燃气安全装置为 。</w:t>
      </w:r>
    </w:p>
    <w:p>
      <w:pPr>
        <w:ind w:left="0" w:right="0" w:firstLine="560"/>
        <w:spacing w:before="450" w:after="450" w:line="312" w:lineRule="auto"/>
      </w:pPr>
      <w:r>
        <w:rPr>
          <w:rFonts w:ascii="宋体" w:hAnsi="宋体" w:eastAsia="宋体" w:cs="宋体"/>
          <w:color w:val="000"/>
          <w:sz w:val="28"/>
          <w:szCs w:val="28"/>
        </w:rPr>
        <w:t xml:space="preserve">第67条使用时间：燃气交付使用时间为 年月日，如不能达到此要求，则买受人有权退房；如买受人暂不退房，则出卖人按日支付相当于总房价千分之一的千分之一。</w:t>
      </w:r>
    </w:p>
    <w:p>
      <w:pPr>
        <w:ind w:left="0" w:right="0" w:firstLine="560"/>
        <w:spacing w:before="450" w:after="450" w:line="312" w:lineRule="auto"/>
      </w:pPr>
      <w:r>
        <w:rPr>
          <w:rFonts w:ascii="宋体" w:hAnsi="宋体" w:eastAsia="宋体" w:cs="宋体"/>
          <w:color w:val="000"/>
          <w:sz w:val="28"/>
          <w:szCs w:val="28"/>
        </w:rPr>
        <w:t xml:space="preserve">第8部分 装修标准</w:t>
      </w:r>
    </w:p>
    <w:p>
      <w:pPr>
        <w:ind w:left="0" w:right="0" w:firstLine="560"/>
        <w:spacing w:before="450" w:after="450" w:line="312" w:lineRule="auto"/>
      </w:pPr>
      <w:r>
        <w:rPr>
          <w:rFonts w:ascii="宋体" w:hAnsi="宋体" w:eastAsia="宋体" w:cs="宋体"/>
          <w:color w:val="000"/>
          <w:sz w:val="28"/>
          <w:szCs w:val="28"/>
        </w:rPr>
        <w:t xml:space="preserve">第68条室内装修标准为：见附件标准，出卖人提供的附标标准包括装修部位、工程量、装修标准。</w:t>
      </w:r>
    </w:p>
    <w:p>
      <w:pPr>
        <w:ind w:left="0" w:right="0" w:firstLine="560"/>
        <w:spacing w:before="450" w:after="450" w:line="312" w:lineRule="auto"/>
      </w:pPr>
      <w:r>
        <w:rPr>
          <w:rFonts w:ascii="宋体" w:hAnsi="宋体" w:eastAsia="宋体" w:cs="宋体"/>
          <w:color w:val="000"/>
          <w:sz w:val="28"/>
          <w:szCs w:val="28"/>
        </w:rPr>
        <w:t xml:space="preserve">第69条室内装修总价格为：见附件价格，出卖人提供的附件价格包括各工程部分的材料单价与总价。</w:t>
      </w:r>
    </w:p>
    <w:p>
      <w:pPr>
        <w:ind w:left="0" w:right="0" w:firstLine="560"/>
        <w:spacing w:before="450" w:after="450" w:line="312" w:lineRule="auto"/>
      </w:pPr>
      <w:r>
        <w:rPr>
          <w:rFonts w:ascii="宋体" w:hAnsi="宋体" w:eastAsia="宋体" w:cs="宋体"/>
          <w:color w:val="000"/>
          <w:sz w:val="28"/>
          <w:szCs w:val="28"/>
        </w:rPr>
        <w:t xml:space="preserve">第70条室内装修标准：室内经过装修不得低于或者超过下述标准《人造板及其制品中甲醛释放限量》、《溶剂型木器涂料中有害物质限量》、《胶粘剂中有害物质限量》、《木家具中有害物质限量》、《壁纸中有害物质限量》、《聚氨乙烯卷材地中有害物质限量》、《地毯、地毯衬垫及地毯用胶粘剂中有害物质释放限量》、《混凝土外加剂释放限量》、《建筑材料放射性核素限量》及其他安全标准。</w:t>
      </w:r>
    </w:p>
    <w:p>
      <w:pPr>
        <w:ind w:left="0" w:right="0" w:firstLine="560"/>
        <w:spacing w:before="450" w:after="450" w:line="312" w:lineRule="auto"/>
      </w:pPr>
      <w:r>
        <w:rPr>
          <w:rFonts w:ascii="宋体" w:hAnsi="宋体" w:eastAsia="宋体" w:cs="宋体"/>
          <w:color w:val="000"/>
          <w:sz w:val="28"/>
          <w:szCs w:val="28"/>
        </w:rPr>
        <w:t xml:space="preserve">第71条违约责任：装修交付使用时间为 年月日，如不能达到此交付时间要求并符合前述质量标准，则买受人有权退房；如买受人暂不退房，则出卖人向买受人按日支付相当于总房价千分之一的违约金。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第9部分 室内环境</w:t>
      </w:r>
    </w:p>
    <w:p>
      <w:pPr>
        <w:ind w:left="0" w:right="0" w:firstLine="560"/>
        <w:spacing w:before="450" w:after="450" w:line="312" w:lineRule="auto"/>
      </w:pPr>
      <w:r>
        <w:rPr>
          <w:rFonts w:ascii="宋体" w:hAnsi="宋体" w:eastAsia="宋体" w:cs="宋体"/>
          <w:color w:val="000"/>
          <w:sz w:val="28"/>
          <w:szCs w:val="28"/>
        </w:rPr>
        <w:t xml:space="preserve">第72条日照时间：考虑到采光系决定房屋价格的重要构成内容，出卖人承诺房屋全年在日照时间最短的一天（冬至日），其窗户能够接受的满窗日照时间为6小时，由出卖人提供具体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73条自然通风：考虑到室内通风系决定房屋价格的重要构成内容，出卖人承诺其自然通风性能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74条室内保温：考虑到房屋保温情况将对买受人的生活质量有重要影响，出卖人承诺室内保温不低于政府商品房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75条房屋隔热：考虑到房屋隔热情况将对买受人的生活质量有重要影响，出卖人承诺外墙隔热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76条噪声隔音：考虑到室内噪声隔音将对买受人的身心健康有重要影响，出卖人承诺墙体隔声情况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77条电磁辐射：考虑到室内外电磁辐射可能严重影响买受人的身体健康，出卖人承诺不低于政府设计标准的最高要求，具体内容由出卖人提供数据；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第10部分 室外环境与绿化</w:t>
      </w:r>
    </w:p>
    <w:p>
      <w:pPr>
        <w:ind w:left="0" w:right="0" w:firstLine="560"/>
        <w:spacing w:before="450" w:after="450" w:line="312" w:lineRule="auto"/>
      </w:pPr>
      <w:r>
        <w:rPr>
          <w:rFonts w:ascii="宋体" w:hAnsi="宋体" w:eastAsia="宋体" w:cs="宋体"/>
          <w:color w:val="000"/>
          <w:sz w:val="28"/>
          <w:szCs w:val="28"/>
        </w:rPr>
        <w:t xml:space="preserve">第78条周边建筑：本商品房周围 米外无其他建筑物，从本商品房各窗户、门及门外50米内没有公共垃圾处理场所、污水处理站、供变电站、公共停车场、有轨交通工具等其他设施。</w:t>
      </w:r>
    </w:p>
    <w:p>
      <w:pPr>
        <w:ind w:left="0" w:right="0" w:firstLine="560"/>
        <w:spacing w:before="450" w:after="450" w:line="312" w:lineRule="auto"/>
      </w:pPr>
      <w:r>
        <w:rPr>
          <w:rFonts w:ascii="宋体" w:hAnsi="宋体" w:eastAsia="宋体" w:cs="宋体"/>
          <w:color w:val="000"/>
          <w:sz w:val="28"/>
          <w:szCs w:val="28"/>
        </w:rPr>
        <w:t xml:space="preserve">第79条采光保障：出卖人应当知道在本楼房与其南侧的建筑物之间的距离，并承诺此距离绝对不会影响买受人所购房屋的采光；其间距系数不得少于1.8，以保证买受人所购商品房之室内的采光。</w:t>
      </w:r>
    </w:p>
    <w:p>
      <w:pPr>
        <w:ind w:left="0" w:right="0" w:firstLine="560"/>
        <w:spacing w:before="450" w:after="450" w:line="312" w:lineRule="auto"/>
      </w:pPr>
      <w:r>
        <w:rPr>
          <w:rFonts w:ascii="宋体" w:hAnsi="宋体" w:eastAsia="宋体" w:cs="宋体"/>
          <w:color w:val="000"/>
          <w:sz w:val="28"/>
          <w:szCs w:val="28"/>
        </w:rPr>
        <w:t xml:space="preserve">第80条环境绿化：本商品房米范围内不可能再建设任何非绿化设施，如不能达到此标准，则买受人有权退房；如买受人暂不退房，则出卖人每日向买受人支付相当于总房价千分之一的违约金。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81条绿地定义：所谓绿地是处于房屋以外，种植于地面的自然植物，指高度不低于50厘米，可以包括杨树、柳树、槐树、梧桐，其目的在于给买受人以心理上的舒适感觉，并且能够产生隔音、清洁空气的作用，绿化植物寿命不应低于10年。</w:t>
      </w:r>
    </w:p>
    <w:p>
      <w:pPr>
        <w:ind w:left="0" w:right="0" w:firstLine="560"/>
        <w:spacing w:before="450" w:after="450" w:line="312" w:lineRule="auto"/>
      </w:pPr>
      <w:r>
        <w:rPr>
          <w:rFonts w:ascii="宋体" w:hAnsi="宋体" w:eastAsia="宋体" w:cs="宋体"/>
          <w:color w:val="000"/>
          <w:sz w:val="28"/>
          <w:szCs w:val="28"/>
        </w:rPr>
        <w:t xml:space="preserve">第82条绿地面积：考虑到绿地面积将对买受人生活有重要影响，出卖人承诺本社区绿地面积为： 平方米，绿化率不应低于北京市标准，交付时绿化率的计算方法为地面绿地面积与总建筑面积之比，房屋交付时本社区的绿化率不低于30%，交付使用时间：年月日；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83条气味条款：本商品房敞开门窗后，不会闻到任何异味；室内在任何条件下均不会出现异味。双方对是否是异味有争议的，可以随机选择3人进行评价，以多数人的意见作为最终结果；此三人的决定如果未被执行，其决定应当在诉讼中作为决定性证据。</w:t>
      </w:r>
    </w:p>
    <w:p>
      <w:pPr>
        <w:ind w:left="0" w:right="0" w:firstLine="560"/>
        <w:spacing w:before="450" w:after="450" w:line="312" w:lineRule="auto"/>
      </w:pPr>
      <w:r>
        <w:rPr>
          <w:rFonts w:ascii="宋体" w:hAnsi="宋体" w:eastAsia="宋体" w:cs="宋体"/>
          <w:color w:val="000"/>
          <w:sz w:val="28"/>
          <w:szCs w:val="28"/>
        </w:rPr>
        <w:t xml:space="preserve">第84条环保噪声：本商品房敞开门窗后，白天来自室外的声音不高于60分贝，夜晚不高于50分贝，室内原有设备不会产生任何声音。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85条电磁辐射：出卖人承诺不在房屋室外500米内及本商品房楼上建造或允许他人建造任何电磁发射装置，包括寻呼台发射台、移动电话发射台、广播电视转发台或其他有辐射的装置；如果有此设施，无论是否影响人体健康，买受人均有权退房，出卖人将承担违约责任。如不能达到此要求，则买受人有权退房；如买受人暂不退房，则出卖人向买受人按日支付违约金，违约金标准为总房价的千分之一。</w:t>
      </w:r>
    </w:p>
    <w:p>
      <w:pPr>
        <w:ind w:left="0" w:right="0" w:firstLine="560"/>
        <w:spacing w:before="450" w:after="450" w:line="312" w:lineRule="auto"/>
      </w:pPr>
      <w:r>
        <w:rPr>
          <w:rFonts w:ascii="宋体" w:hAnsi="宋体" w:eastAsia="宋体" w:cs="宋体"/>
          <w:color w:val="000"/>
          <w:sz w:val="28"/>
          <w:szCs w:val="28"/>
        </w:rPr>
        <w:t xml:space="preserve">第11部分 社区及设施</w:t>
      </w:r>
    </w:p>
    <w:p>
      <w:pPr>
        <w:ind w:left="0" w:right="0" w:firstLine="560"/>
        <w:spacing w:before="450" w:after="450" w:line="312" w:lineRule="auto"/>
      </w:pPr>
      <w:r>
        <w:rPr>
          <w:rFonts w:ascii="宋体" w:hAnsi="宋体" w:eastAsia="宋体" w:cs="宋体"/>
          <w:color w:val="000"/>
          <w:sz w:val="28"/>
          <w:szCs w:val="28"/>
        </w:rPr>
        <w:t xml:space="preserve">第86条社区名称：本商品房所属社区经政府地名管理机构确定为： ，本小区属于政府管理机构认可的合法社区。考虑到社区名称的稳定性有利于买受人购买房屋的增值，因此出卖人承诺将在未来时间内始终使用的名称为 ；如此名称发生变化，出卖人承诺将赔偿给买受人总房价百分之三，作为因名称变更给买受人造成损失的赔偿。</w:t>
      </w:r>
    </w:p>
    <w:p>
      <w:pPr>
        <w:ind w:left="0" w:right="0" w:firstLine="560"/>
        <w:spacing w:before="450" w:after="450" w:line="312" w:lineRule="auto"/>
      </w:pPr>
      <w:r>
        <w:rPr>
          <w:rFonts w:ascii="宋体" w:hAnsi="宋体" w:eastAsia="宋体" w:cs="宋体"/>
          <w:color w:val="000"/>
          <w:sz w:val="28"/>
          <w:szCs w:val="28"/>
        </w:rPr>
        <w:t xml:space="preserve">第87条自用车位：出卖人向买受人提供安全停车的车位壹处，具体位置为： ，买受人无须为此车位支付任何费用；如果需要支付费用则每月不超过元，且在买受人于年月日时即开始使用。</w:t>
      </w:r>
    </w:p>
    <w:p>
      <w:pPr>
        <w:ind w:left="0" w:right="0" w:firstLine="560"/>
        <w:spacing w:before="450" w:after="450" w:line="312" w:lineRule="auto"/>
      </w:pPr>
      <w:r>
        <w:rPr>
          <w:rFonts w:ascii="宋体" w:hAnsi="宋体" w:eastAsia="宋体" w:cs="宋体"/>
          <w:color w:val="000"/>
          <w:sz w:val="28"/>
          <w:szCs w:val="28"/>
        </w:rPr>
        <w:t xml:space="preserve">第88条用地面积：本社区总用地面积为： ，总建筑面积为：平方米，其中商品房面积为平方米，公用建筑面积为 米，重要指标：容积率：。</w:t>
      </w:r>
    </w:p>
    <w:p>
      <w:pPr>
        <w:ind w:left="0" w:right="0" w:firstLine="560"/>
        <w:spacing w:before="450" w:after="450" w:line="312" w:lineRule="auto"/>
      </w:pPr>
      <w:r>
        <w:rPr>
          <w:rFonts w:ascii="宋体" w:hAnsi="宋体" w:eastAsia="宋体" w:cs="宋体"/>
          <w:color w:val="000"/>
          <w:sz w:val="28"/>
          <w:szCs w:val="28"/>
        </w:rPr>
        <w:t xml:space="preserve">第89条建筑总量：社区共有楼房 幢，其中一期工程幢，二期工程 幢，各期工程的开工时间与竣工时间分别为：年 月 日和 年 月 日。</w:t>
      </w:r>
    </w:p>
    <w:p>
      <w:pPr>
        <w:ind w:left="0" w:right="0" w:firstLine="560"/>
        <w:spacing w:before="450" w:after="450" w:line="312" w:lineRule="auto"/>
      </w:pPr>
      <w:r>
        <w:rPr>
          <w:rFonts w:ascii="宋体" w:hAnsi="宋体" w:eastAsia="宋体" w:cs="宋体"/>
          <w:color w:val="000"/>
          <w:sz w:val="28"/>
          <w:szCs w:val="28"/>
        </w:rPr>
        <w:t xml:space="preserve">第90条设施使用：社区所属的共用设施系为社区居民生活、工作方便而建设，不应当向买受人及其家庭成员收取费用，其功能不得侵害买受人利益，设计及建筑标准均不低建设部相关技术标准。</w:t>
      </w:r>
    </w:p>
    <w:p>
      <w:pPr>
        <w:ind w:left="0" w:right="0" w:firstLine="560"/>
        <w:spacing w:before="450" w:after="450" w:line="312" w:lineRule="auto"/>
      </w:pPr>
      <w:r>
        <w:rPr>
          <w:rFonts w:ascii="宋体" w:hAnsi="宋体" w:eastAsia="宋体" w:cs="宋体"/>
          <w:color w:val="000"/>
          <w:sz w:val="28"/>
          <w:szCs w:val="28"/>
        </w:rPr>
        <w:t xml:space="preserve">第91条参考标准：本社区的公用设施的具体质量、数量由出卖人提供数据标准，不能提供的应当按照出卖人的各种广告资料作为标准。</w:t>
      </w:r>
    </w:p>
    <w:p>
      <w:pPr>
        <w:ind w:left="0" w:right="0" w:firstLine="560"/>
        <w:spacing w:before="450" w:after="450" w:line="312" w:lineRule="auto"/>
      </w:pPr>
      <w:r>
        <w:rPr>
          <w:rFonts w:ascii="宋体" w:hAnsi="宋体" w:eastAsia="宋体" w:cs="宋体"/>
          <w:color w:val="000"/>
          <w:sz w:val="28"/>
          <w:szCs w:val="28"/>
        </w:rPr>
        <w:t xml:space="preserve">第92条公共设施：幼儿园 个，面积为 平方米，交付使用时间：年 月 日；学校个，其中小学个，中学个，面积为 平方米，交付使用时间： 年月日 ；医院（ 级 等）个，面积为平方米，交付使用时间：年月 日 ；停车场 个，面积为 平方米，交付使用时间： 年月 日 ；邮局 个， 交付使用时间： 年 月日 ；娱乐设施： 交付使用时间：年月 日；邮政交付使用时间：年 月 日 ；电话接通时间： 年 月 日 。</w:t>
      </w:r>
    </w:p>
    <w:p>
      <w:pPr>
        <w:ind w:left="0" w:right="0" w:firstLine="560"/>
        <w:spacing w:before="450" w:after="450" w:line="312" w:lineRule="auto"/>
      </w:pPr>
      <w:r>
        <w:rPr>
          <w:rFonts w:ascii="宋体" w:hAnsi="宋体" w:eastAsia="宋体" w:cs="宋体"/>
          <w:color w:val="000"/>
          <w:sz w:val="28"/>
          <w:szCs w:val="28"/>
        </w:rPr>
        <w:t xml:space="preserve">第93条道路交通：交通公路等级为： 公路宽度： 道路质量：；所述公路或者道路应当可通过车辆，否则不视为交付，交付使用时间： 年 月 日 ；本商品房可使用道路为宽度不低于6米，社区内应当有人车分行的道路，以保证买受人与家庭成员安全交通，道路标识应当符合国家或北京市最高标准。</w:t>
      </w:r>
    </w:p>
    <w:p>
      <w:pPr>
        <w:ind w:left="0" w:right="0" w:firstLine="560"/>
        <w:spacing w:before="450" w:after="450" w:line="312" w:lineRule="auto"/>
      </w:pPr>
      <w:r>
        <w:rPr>
          <w:rFonts w:ascii="宋体" w:hAnsi="宋体" w:eastAsia="宋体" w:cs="宋体"/>
          <w:color w:val="000"/>
          <w:sz w:val="28"/>
          <w:szCs w:val="28"/>
        </w:rPr>
        <w:t xml:space="preserve">第94条居住安全：交付时社区内不应当有正在建设的建筑物，在买受人可能经过的道路绝对不允许有任何可以产生坠落的物品；道路平面绝对不得有可能阻碍行人或者车辆的坑、沟、井或者其他产生危险的建筑物或者构筑物。</w:t>
      </w:r>
    </w:p>
    <w:p>
      <w:pPr>
        <w:ind w:left="0" w:right="0" w:firstLine="560"/>
        <w:spacing w:before="450" w:after="450" w:line="312" w:lineRule="auto"/>
      </w:pPr>
      <w:r>
        <w:rPr>
          <w:rFonts w:ascii="宋体" w:hAnsi="宋体" w:eastAsia="宋体" w:cs="宋体"/>
          <w:color w:val="000"/>
          <w:sz w:val="28"/>
          <w:szCs w:val="28"/>
        </w:rPr>
        <w:t xml:space="preserve">第95条商品房标识：社区内的所有建筑物应当有明确的标识，以利于买受人的特殊家庭成员能够顺利找到买受人所购商品房。</w:t>
      </w:r>
    </w:p>
    <w:p>
      <w:pPr>
        <w:ind w:left="0" w:right="0" w:firstLine="560"/>
        <w:spacing w:before="450" w:after="450" w:line="312" w:lineRule="auto"/>
      </w:pPr>
      <w:r>
        <w:rPr>
          <w:rFonts w:ascii="宋体" w:hAnsi="宋体" w:eastAsia="宋体" w:cs="宋体"/>
          <w:color w:val="000"/>
          <w:sz w:val="28"/>
          <w:szCs w:val="28"/>
        </w:rPr>
        <w:t xml:space="preserve">第96条建设标准：出买人承诺本社区的设计与施工标准不低于《城市居住区规划设计规范》中的最高标准，如果北京市有更为有利的设计规范，买受人有权适用此规范，双方对标准的选择有争议时，买受人有权从不同的标准选择较为有利的条款适用。</w:t>
      </w:r>
    </w:p>
    <w:p>
      <w:pPr>
        <w:ind w:left="0" w:right="0" w:firstLine="560"/>
        <w:spacing w:before="450" w:after="450" w:line="312" w:lineRule="auto"/>
      </w:pPr>
      <w:r>
        <w:rPr>
          <w:rFonts w:ascii="宋体" w:hAnsi="宋体" w:eastAsia="宋体" w:cs="宋体"/>
          <w:color w:val="000"/>
          <w:sz w:val="28"/>
          <w:szCs w:val="28"/>
        </w:rPr>
        <w:t xml:space="preserve">第97条违约确定：对出卖人提供的各种设施是否合乎约定，应当由双方协商，协商不成的，由买受人与出卖人共同随机选择三人，选择方法见本合同争议解决中的约定，由其对此争议做出仲裁裁定。</w:t>
      </w:r>
    </w:p>
    <w:p>
      <w:pPr>
        <w:ind w:left="0" w:right="0" w:firstLine="560"/>
        <w:spacing w:before="450" w:after="450" w:line="312" w:lineRule="auto"/>
      </w:pPr>
      <w:r>
        <w:rPr>
          <w:rFonts w:ascii="宋体" w:hAnsi="宋体" w:eastAsia="宋体" w:cs="宋体"/>
          <w:color w:val="000"/>
          <w:sz w:val="28"/>
          <w:szCs w:val="28"/>
        </w:rPr>
        <w:t xml:space="preserve">第98条违约责任：出卖人违反上述约定的，应当继续履行合同，交房时间从承诺全部履行完毕之日开始计算，详细条款见本合同的违约责任；出卖人不能在宽限期（ 日）内完成交付的，买受人有权退房，如买受人暂不退房，则出卖人每日向买受人支付相当于总房价千分之一的违约金。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第12部分 价格付款</w:t>
      </w:r>
    </w:p>
    <w:p>
      <w:pPr>
        <w:ind w:left="0" w:right="0" w:firstLine="560"/>
        <w:spacing w:before="450" w:after="450" w:line="312" w:lineRule="auto"/>
      </w:pPr>
      <w:r>
        <w:rPr>
          <w:rFonts w:ascii="宋体" w:hAnsi="宋体" w:eastAsia="宋体" w:cs="宋体"/>
          <w:color w:val="000"/>
          <w:sz w:val="28"/>
          <w:szCs w:val="28"/>
        </w:rPr>
        <w:t xml:space="preserve">第99条公平价格：</w:t>
      </w:r>
    </w:p>
    <w:p>
      <w:pPr>
        <w:ind w:left="0" w:right="0" w:firstLine="560"/>
        <w:spacing w:before="450" w:after="450" w:line="312" w:lineRule="auto"/>
      </w:pPr>
      <w:r>
        <w:rPr>
          <w:rFonts w:ascii="宋体" w:hAnsi="宋体" w:eastAsia="宋体" w:cs="宋体"/>
          <w:color w:val="000"/>
          <w:sz w:val="28"/>
          <w:szCs w:val="28"/>
        </w:rPr>
        <w:t xml:space="preserve">（1）买受人所购房屋价格为 （大写：元）；</w:t>
      </w:r>
    </w:p>
    <w:p>
      <w:pPr>
        <w:ind w:left="0" w:right="0" w:firstLine="560"/>
        <w:spacing w:before="450" w:after="450" w:line="312" w:lineRule="auto"/>
      </w:pPr>
      <w:r>
        <w:rPr>
          <w:rFonts w:ascii="宋体" w:hAnsi="宋体" w:eastAsia="宋体" w:cs="宋体"/>
          <w:color w:val="000"/>
          <w:sz w:val="28"/>
          <w:szCs w:val="28"/>
        </w:rPr>
        <w:t xml:space="preserve">（2）出卖人不得将同幢的其他房屋以明显优于买受人的价格出售给其他买受人（差额应在合理范围内），否则将认为是对买受人的歧视或价格欺诈，出卖人承诺并承认买受人有要求同等优待的权利。</w:t>
      </w:r>
    </w:p>
    <w:p>
      <w:pPr>
        <w:ind w:left="0" w:right="0" w:firstLine="560"/>
        <w:spacing w:before="450" w:after="450" w:line="312" w:lineRule="auto"/>
      </w:pPr>
      <w:r>
        <w:rPr>
          <w:rFonts w:ascii="宋体" w:hAnsi="宋体" w:eastAsia="宋体" w:cs="宋体"/>
          <w:color w:val="000"/>
          <w:sz w:val="28"/>
          <w:szCs w:val="28"/>
        </w:rPr>
        <w:t xml:space="preserve">第100条分期付款：如房屋目前尚不能交付使用，而买受人一次将全部房款交付给出卖人显然存有巨大风险，为此双方商定以如下方式向出卖人支付房款：</w:t>
      </w:r>
    </w:p>
    <w:p>
      <w:pPr>
        <w:ind w:left="0" w:right="0" w:firstLine="560"/>
        <w:spacing w:before="450" w:after="450" w:line="312" w:lineRule="auto"/>
      </w:pPr>
      <w:r>
        <w:rPr>
          <w:rFonts w:ascii="宋体" w:hAnsi="宋体" w:eastAsia="宋体" w:cs="宋体"/>
          <w:color w:val="000"/>
          <w:sz w:val="28"/>
          <w:szCs w:val="28"/>
        </w:rPr>
        <w:t xml:space="preserve">（1）第一次付款：相当于总房价的20%，由买受人自行于签订合同时支付；</w:t>
      </w:r>
    </w:p>
    <w:p>
      <w:pPr>
        <w:ind w:left="0" w:right="0" w:firstLine="560"/>
        <w:spacing w:before="450" w:after="450" w:line="312" w:lineRule="auto"/>
      </w:pPr>
      <w:r>
        <w:rPr>
          <w:rFonts w:ascii="宋体" w:hAnsi="宋体" w:eastAsia="宋体" w:cs="宋体"/>
          <w:color w:val="000"/>
          <w:sz w:val="28"/>
          <w:szCs w:val="28"/>
        </w:rPr>
        <w:t xml:space="preserve">（2）第二次付款：相当于总房价的20%，由买受人通过贷款银行于房屋主体竣工后支付。</w:t>
      </w:r>
    </w:p>
    <w:p>
      <w:pPr>
        <w:ind w:left="0" w:right="0" w:firstLine="560"/>
        <w:spacing w:before="450" w:after="450" w:line="312" w:lineRule="auto"/>
      </w:pPr>
      <w:r>
        <w:rPr>
          <w:rFonts w:ascii="宋体" w:hAnsi="宋体" w:eastAsia="宋体" w:cs="宋体"/>
          <w:color w:val="000"/>
          <w:sz w:val="28"/>
          <w:szCs w:val="28"/>
        </w:rPr>
        <w:t xml:space="preserve">（3）第三次付款：相当于总房价的20%，由买受人通过贷款银行于全部内部设备安装完毕后支付。</w:t>
      </w:r>
    </w:p>
    <w:p>
      <w:pPr>
        <w:ind w:left="0" w:right="0" w:firstLine="560"/>
        <w:spacing w:before="450" w:after="450" w:line="312" w:lineRule="auto"/>
      </w:pPr>
      <w:r>
        <w:rPr>
          <w:rFonts w:ascii="宋体" w:hAnsi="宋体" w:eastAsia="宋体" w:cs="宋体"/>
          <w:color w:val="000"/>
          <w:sz w:val="28"/>
          <w:szCs w:val="28"/>
        </w:rPr>
        <w:t xml:space="preserve">（4）第四次付款：相当于总房价的20%，由买受人通过贷款银行于房屋全部装修工程竣工后支付。</w:t>
      </w:r>
    </w:p>
    <w:p>
      <w:pPr>
        <w:ind w:left="0" w:right="0" w:firstLine="560"/>
        <w:spacing w:before="450" w:after="450" w:line="312" w:lineRule="auto"/>
      </w:pPr>
      <w:r>
        <w:rPr>
          <w:rFonts w:ascii="宋体" w:hAnsi="宋体" w:eastAsia="宋体" w:cs="宋体"/>
          <w:color w:val="000"/>
          <w:sz w:val="28"/>
          <w:szCs w:val="28"/>
        </w:rPr>
        <w:t xml:space="preserve">（5）第五次付款：相当于总房价的20%，由买受人通过银行于房屋交付使用且入住后支付。</w:t>
      </w:r>
    </w:p>
    <w:p>
      <w:pPr>
        <w:ind w:left="0" w:right="0" w:firstLine="560"/>
        <w:spacing w:before="450" w:after="450" w:line="312" w:lineRule="auto"/>
      </w:pPr>
      <w:r>
        <w:rPr>
          <w:rFonts w:ascii="宋体" w:hAnsi="宋体" w:eastAsia="宋体" w:cs="宋体"/>
          <w:color w:val="000"/>
          <w:sz w:val="28"/>
          <w:szCs w:val="28"/>
        </w:rPr>
        <w:t xml:space="preserve">第101条工期证明：上述施工进度应当与实际情况相符，而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2026-09-17T09:48:44+08:00</dcterms:created>
  <dcterms:modified xsi:type="dcterms:W3CDTF">2026-09-17T09:48:44+08:00</dcterms:modified>
</cp:coreProperties>
</file>

<file path=docProps/custom.xml><?xml version="1.0" encoding="utf-8"?>
<Properties xmlns="http://schemas.openxmlformats.org/officeDocument/2006/custom-properties" xmlns:vt="http://schemas.openxmlformats.org/officeDocument/2006/docPropsVTypes"/>
</file>