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2025年商品房购房合同在哪查询(5篇)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商品房购房合同在哪查询一联系电话：________________________通讯地址：________________________买方：________________________身份证号：__________________...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商品房购房合同在哪查询一</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商品房购房合同在哪查询二</w:t>
      </w:r>
    </w:p>
    <w:p>
      <w:pPr>
        <w:ind w:left="0" w:right="0" w:firstLine="560"/>
        <w:spacing w:before="450" w:after="450" w:line="312" w:lineRule="auto"/>
      </w:pPr>
      <w:r>
        <w:rPr>
          <w:rFonts w:ascii="宋体" w:hAnsi="宋体" w:eastAsia="宋体" w:cs="宋体"/>
          <w:color w:val="000"/>
          <w:sz w:val="28"/>
          <w:szCs w:val="28"/>
        </w:rPr>
        <w:t xml:space="preserve">近日，住建部和国家工商总局联合发布了新版《商品房买卖合同示范文本》，在新版预售合同中，就销售备案、补充协议、信息保护等问题作出明确规定，针对开发商“一房多卖”、返本销售、楼盘烂尾、未履行保修义务等问题作出引导，有效保护购房者的合法权益。</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电话：0756-2298881传真：0756-2271688</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商品房购房合同在哪查询四</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商品房购房合同在哪查询五</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2026-09-13T08:59:18+08:00</dcterms:created>
  <dcterms:modified xsi:type="dcterms:W3CDTF">2026-09-13T08:59:18+08:00</dcterms:modified>
</cp:coreProperties>
</file>

<file path=docProps/custom.xml><?xml version="1.0" encoding="utf-8"?>
<Properties xmlns="http://schemas.openxmlformats.org/officeDocument/2006/custom-properties" xmlns:vt="http://schemas.openxmlformats.org/officeDocument/2006/docPropsVTypes"/>
</file>