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最新双方购房合同(6篇)</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双方购房合同一乙方：____________________根据国家和_________省（市）法律、法规和有关规定，甲、乙双方在平等、自愿、协商一致的基础上就下列房地产买卖达成如下协议：第一条房屋的基本情况甲方房屋（以下简称该房屋）坐落于...</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双方购房合同三</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w:t>
      </w:r>
    </w:p>
    <w:p>
      <w:pPr>
        <w:ind w:left="0" w:right="0" w:firstLine="560"/>
        <w:spacing w:before="450" w:after="450" w:line="312" w:lineRule="auto"/>
      </w:pPr>
      <w:r>
        <w:rPr>
          <w:rFonts w:ascii="宋体" w:hAnsi="宋体" w:eastAsia="宋体" w:cs="宋体"/>
          <w:color w:val="000"/>
          <w:sz w:val="28"/>
          <w:szCs w:val="28"/>
        </w:rPr>
        <w:t xml:space="preserve">（2）支票______________；</w:t>
      </w:r>
    </w:p>
    <w:p>
      <w:pPr>
        <w:ind w:left="0" w:right="0" w:firstLine="560"/>
        <w:spacing w:before="450" w:after="450" w:line="312" w:lineRule="auto"/>
      </w:pPr>
      <w:r>
        <w:rPr>
          <w:rFonts w:ascii="宋体" w:hAnsi="宋体" w:eastAsia="宋体" w:cs="宋体"/>
          <w:color w:val="000"/>
          <w:sz w:val="28"/>
          <w:szCs w:val="28"/>
        </w:rPr>
        <w:t xml:space="preserve">（3）汇款______________。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_区_路_号_栋_单元_层_号商品房(合同约定建筑面积共计116.23平方米，其中套内面积102.85平方米，公摊面积13.38平方米)。并签订编号为: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_日内交由乙方保管。如政策变化，乙方在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双方购房合同六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2026-09-17T08:46:03+08:00</dcterms:created>
  <dcterms:modified xsi:type="dcterms:W3CDTF">2026-09-17T08:46:03+08:00</dcterms:modified>
</cp:coreProperties>
</file>

<file path=docProps/custom.xml><?xml version="1.0" encoding="utf-8"?>
<Properties xmlns="http://schemas.openxmlformats.org/officeDocument/2006/custom-properties" xmlns:vt="http://schemas.openxmlformats.org/officeDocument/2006/docPropsVTypes"/>
</file>