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银川购房合同范本(必备47篇)</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银川购房合同范本1卖方：_______________(简称甲方)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经甲、乙双方友好协商，并依据《^v^城市房地产管理法》之规定，现就与乙方受让甲方拥有的部分房地产(国有土地使用权地号为__________________)有关事宜达成如下协议，望双方共同遵守：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____________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九、本协议________式________份，甲，乙双方各执________份，并在双方盖章、签字后生效。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银川购房合同范本7</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根据《^v^民法典》和《宁夏回族自治区经济管理合同管理条例》有关规定，为明确出租方与承租方的权利义务关系，经双方协商一致，签订本合同。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第三条：租金和租金的缴纳期限</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修缮房屋时出租人的义务。出租人对房屋及其设备应每隔月认真检查、修缮一次，以保障承租人居住安全和正常使用。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出租人维修房屋时，承租人应积极协助，不得阻挠施工。出租人如确实无力修缮，可同承租人协商合修，届时承租人付出的修缮费用即用于冲抵租金或由出租人分期偿还。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第五条：出租方与承租方的变更、解除。</w:t>
      </w:r>
    </w:p>
    <w:p>
      <w:pPr>
        <w:ind w:left="0" w:right="0" w:firstLine="560"/>
        <w:spacing w:before="450" w:after="450" w:line="312" w:lineRule="auto"/>
      </w:pPr>
      <w:r>
        <w:rPr>
          <w:rFonts w:ascii="宋体" w:hAnsi="宋体" w:eastAsia="宋体" w:cs="宋体"/>
          <w:color w:val="000"/>
          <w:sz w:val="28"/>
          <w:szCs w:val="28"/>
        </w:rPr>
        <w:t xml:space="preserve">1、在租赁期间，如果出租方将房产所有权转移给第三方时，租赁合同对新房产所有者继续有效。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2、出租方出卖房屋，须在3个月前通知承租人，在同等条件下，承租人有优先购买权。合同期满后，如出租方仍继续出租房屋的，承租人享有优先权。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3、承租人如因工作需要将租用房屋转让给第三方承租使用，应事先征得出租方的同意。</w:t>
      </w:r>
    </w:p>
    <w:p>
      <w:pPr>
        <w:ind w:left="0" w:right="0" w:firstLine="560"/>
        <w:spacing w:before="450" w:after="450" w:line="312" w:lineRule="auto"/>
      </w:pPr>
      <w:r>
        <w:rPr>
          <w:rFonts w:ascii="宋体" w:hAnsi="宋体" w:eastAsia="宋体" w:cs="宋体"/>
          <w:color w:val="000"/>
          <w:sz w:val="28"/>
          <w:szCs w:val="28"/>
        </w:rPr>
        <w:t xml:space="preserve">4、承租人有下列情况之一的，出租人可以终止合同，收回房屋;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①承租人擅自将房屋转租、转让、或转借的;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②承租人利用承租房屋进行非法活动，损害公共利益的;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1、出租方未按照合同规定的时间、标准交付出租房屋供承租人使用的，负责偿付违约金_____元。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2、出租方未按时修缮房屋的，负责赔偿违约金方人员人身受到伤害或财务受毁的，负责赔偿损失。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3、承租方逾期交付租金的，除仍应即使如数补交外，应支付违约金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2、承租方在租赁期间因防范不善，造成财务丢失毁坏的，出租方不承担责任。若因承租方管理不善造成房屋毁坏的，房屋修缮费用由承租方支付。</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第十条;本合同在规定的租赁期届慢_____日内，双方如愿意延长租赁期，应重新签订合同。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本合同未尽事宜，一律按《^v^民法典》的有关规定，经合同双方共同协商，作出补充，补充规定与本合同有同等效力。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银川购房合同范本8</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v^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一、甲方房屋(如有共有权人，甲方已经取得了共有权人对转让该房屋的一致同意)坐落于，房屋用途为住宅。</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三、乙方于20xx年3月1日向甲方支付全款100万元(大写：壹佰零拾零万零仟零佰零拾零元整)。</w:t>
      </w:r>
    </w:p>
    <w:p>
      <w:pPr>
        <w:ind w:left="0" w:right="0" w:firstLine="560"/>
        <w:spacing w:before="450" w:after="450" w:line="312" w:lineRule="auto"/>
      </w:pPr>
      <w:r>
        <w:rPr>
          <w:rFonts w:ascii="宋体" w:hAnsi="宋体" w:eastAsia="宋体" w:cs="宋体"/>
          <w:color w:val="000"/>
          <w:sz w:val="28"/>
          <w:szCs w:val="28"/>
        </w:rPr>
        <w:t xml:space="preserve">五、甲方负责将该房屋所有权于20xx年12月31日前更改给乙方所有。办理产权时所发生的相关费用由乙方承担。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八、甲方及配偶共同拥有一套住房，办理房产证所产生的费用，全部由乙方承担。若甲方及配偶拥有两套及以上住房，所发生的相关费用，全部由甲方承担。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20_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3.统一使用^v^广州市房屋租赁计算机管理系统^v^软件。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银川购房合同范本20</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____年 ____月____ 日至____ 年___ 月___ 日。在此期间，任何一方要求终止合同，须提前___个月通知对方，并偿付对方总租金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银川购房合同范本24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2026-06-19T10:14:50+08:00</dcterms:created>
  <dcterms:modified xsi:type="dcterms:W3CDTF">2026-06-19T10:14:50+08:00</dcterms:modified>
</cp:coreProperties>
</file>

<file path=docProps/custom.xml><?xml version="1.0" encoding="utf-8"?>
<Properties xmlns="http://schemas.openxmlformats.org/officeDocument/2006/custom-properties" xmlns:vt="http://schemas.openxmlformats.org/officeDocument/2006/docPropsVTypes"/>
</file>