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正式购房合同书</w:t>
      </w:r>
      <w:bookmarkEnd w:id="1"/>
    </w:p>
    <w:p>
      <w:pPr>
        <w:jc w:val="center"/>
        <w:spacing w:before="0" w:after="450"/>
      </w:pPr>
      <w:r>
        <w:rPr>
          <w:rFonts w:ascii="Arial" w:hAnsi="Arial" w:eastAsia="Arial" w:cs="Arial"/>
          <w:color w:val="999999"/>
          <w:sz w:val="20"/>
          <w:szCs w:val="20"/>
        </w:rPr>
        <w:t xml:space="preserve">来源：网络  作者：梦里花开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附件一： 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 补充合同</w:t>
      </w:r>
    </w:p>
    <w:p>
      <w:pPr>
        <w:ind w:left="0" w:right="0" w:firstLine="560"/>
        <w:spacing w:before="450" w:after="450" w:line="312" w:lineRule="auto"/>
      </w:pPr>
      <w:r>
        <w:rPr>
          <w:rFonts w:ascii="宋体" w:hAnsi="宋体" w:eastAsia="宋体" w:cs="宋体"/>
          <w:color w:val="000"/>
          <w:sz w:val="28"/>
          <w:szCs w:val="28"/>
        </w:rPr>
        <w:t xml:space="preserve">　　合 同 登 记 备 案 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