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 设备采购合同付款比例(二十三篇)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 设备采购合同付款比例一甲方(需方)：乙方(供方)：________厨具设备厂签定合同地点：甲、乙双方关于职工食堂厨房设备采购及安装调试项目经协商一致，达成设备购销合同。一、产品名称：厨房设备二、生产厂家：________厨...</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 设备采购合同付款比例篇十一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