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2025年电线采购合同(16篇)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电线采购合同一乙方(供应方)：(以下简称乙方)甲方由于工程项目建设的需要，现需从乙方处采购等电缆材料。根据《中华人民共和国合同法》及其他有关法律、法规的规定，遵循平等、自愿、公开和诚实信用的原则，经甲乙双方协商一致，订立本合同。第一条产品及...</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电线采购合同一</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第二条供货时间年月日到货。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gb/t3048-20_电线线缆电性能实验方法gb/t7594-1987电线电缆橡皮绝缘和橡皮护套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gb50217-20_电力工程电缆设计规范gb/t12706.1-20_挤包绝缘电力电缆及附件gb50411—20_建筑节能工程施工验收规范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gb50303-20_建筑电气工程施工质量验收规范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电线采购合同二</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第二条供货时间年月日到货。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gb/t3048-20_电线线缆电性能实验方法gb/t7594-1987电线电缆橡皮绝缘和橡皮护套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gb50217-20_电力工程电缆设计规范gb/t12706.1-20_挤包绝缘电力电缆及附件gb50411—20_建筑节能工程施工验收规范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gb50303-20_建筑电气工程施工质量验收规范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签订地点：____区工地现场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 万元，人民币金额(大写)：壹佰玖拾贰万伍仟零壹拾肆元整。如供货过程中数量型号发生变更，货物的单价按让利后总价同比例下浮。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 ;其余10%作为质量保证金，在质保期满后14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的生产许可证，并有____市、____区等相关政府进网许可证。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6、xxx要求分色，其分色按国家标准(黄、绿、红、蓝、黑)双色。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电线采购合同四</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本合同签字盖章生效后一周内甲方向乙方支付贰万元人民币( 元)作预付款，乙方根据甲方提供的计划进行供货;货到工地一星期之内甲方向乙方付足每批货款的75%(含预付款贰万元人民币);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法定代表人(签章)： 法定代表人(签章)： 委托代理人(签章)： 委托代理人(签章)：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电线采购合同五</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电线采购合同六</w:t>
      </w:r>
    </w:p>
    <w:p>
      <w:pPr>
        <w:ind w:left="0" w:right="0" w:firstLine="560"/>
        <w:spacing w:before="450" w:after="450" w:line="312" w:lineRule="auto"/>
      </w:pPr>
      <w:r>
        <w:rPr>
          <w:rFonts w:ascii="宋体" w:hAnsi="宋体" w:eastAsia="宋体" w:cs="宋体"/>
          <w:color w:val="000"/>
          <w:sz w:val="28"/>
          <w:szCs w:val="28"/>
        </w:rPr>
        <w:t xml:space="preserve">采购方：_______________(以下简称甲方)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甲方由于工程项目建设的需要，现需从乙方采购电线电缆材料。根据《中华人民共和国民法典》及其他有关法律、法规的规定、遵循平等、自愿、公平和诚实信用的原则，经双方协商一致，订立本合同。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1、第1批订单在__________年_____月_____号运至甲方指定地点，其余按采购计划执行。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1、支付方式：银行转帐</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任何一方如确因不可抗力不能履行本合同时，应及时赂对方通知不能履行或延期履行、部分履行合同的理由。在取得对方同意后，本合同可以不履行或或延期履行或部分履行，并免予承担违约责任。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电线采购合同七</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12706.1-20x挤包绝缘电力电缆及附件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12706.1-20_挤包绝缘电力电缆及附件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电线采购合同九</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产品包装规格及费用_______</w:t>
      </w:r>
    </w:p>
    <w:p>
      <w:pPr>
        <w:ind w:left="0" w:right="0" w:firstLine="560"/>
        <w:spacing w:before="450" w:after="450" w:line="312" w:lineRule="auto"/>
      </w:pPr>
      <w:r>
        <w:rPr>
          <w:rFonts w:ascii="宋体" w:hAnsi="宋体" w:eastAsia="宋体" w:cs="宋体"/>
          <w:color w:val="000"/>
          <w:sz w:val="28"/>
          <w:szCs w:val="28"/>
        </w:rPr>
        <w:t xml:space="preserve">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w:t>
      </w:r>
    </w:p>
    <w:p>
      <w:pPr>
        <w:ind w:left="0" w:right="0" w:firstLine="560"/>
        <w:spacing w:before="450" w:after="450" w:line="312" w:lineRule="auto"/>
      </w:pPr>
      <w:r>
        <w:rPr>
          <w:rFonts w:ascii="宋体" w:hAnsi="宋体" w:eastAsia="宋体" w:cs="宋体"/>
          <w:color w:val="000"/>
          <w:sz w:val="28"/>
          <w:szCs w:val="28"/>
        </w:rPr>
        <w:t xml:space="preserve">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电线采购合同篇十</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电线采购合同篇十一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电线采购合同篇十二</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二、合同价款：本合同采用乐分商城安装竣工完毕，多余材料由甲方退回乙方，按照实际用料结算，其单价不随市场价格波动而调整。合同总价款为人民币叁万陆仟柒佰伍拾玖元整(￥36759.00元)(总货款为39105.00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1、甲方无预付定金。</w:t>
      </w:r>
    </w:p>
    <w:p>
      <w:pPr>
        <w:ind w:left="0" w:right="0" w:firstLine="560"/>
        <w:spacing w:before="450" w:after="450" w:line="312" w:lineRule="auto"/>
      </w:pPr>
      <w:r>
        <w:rPr>
          <w:rFonts w:ascii="宋体" w:hAnsi="宋体" w:eastAsia="宋体" w:cs="宋体"/>
          <w:color w:val="000"/>
          <w:sz w:val="28"/>
          <w:szCs w:val="28"/>
        </w:rPr>
        <w:t xml:space="preserve">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gb/t12666.1-20xx单根电线电缆燃烧试验方法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济宁相关部门复检合格，每种规格型号建材按照要求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2.未尽事宜可协商解决。</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电线采购合同篇十三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电线采购合同篇十四</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甲方由于工程项目建设的需要，现需从乙方采购电线电缆材料。根据《中华人民共和国民典法》及其他有关法律、法规的规定、遵循平等、自愿、公平和诚实信用的原则，经双方协商一致，订立本合同。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1、支付方式：_______________。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电线采购合同篇十五</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电线采购合同篇十六</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