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最新政府采购合同优秀(二十三篇)</w:t>
      </w:r>
      <w:bookmarkEnd w:id="1"/>
    </w:p>
    <w:p>
      <w:pPr>
        <w:jc w:val="center"/>
        <w:spacing w:before="0" w:after="450"/>
      </w:pPr>
      <w:r>
        <w:rPr>
          <w:rFonts w:ascii="Arial" w:hAnsi="Arial" w:eastAsia="Arial" w:cs="Arial"/>
          <w:color w:val="999999"/>
          <w:sz w:val="20"/>
          <w:szCs w:val="20"/>
        </w:rPr>
        <w:t xml:space="preserve">来源：网络  作者：紫竹清香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政府采购合同一采购单位：为了保护供需各方合法权益，根据《中华人民共和国政府采购法》、《中华人民共和国 合同法》、《______省政府采购协议供货制实施办法（试行）》等相关法律法规并严格遵循“关于做好第3期全省计算机、打印机协议供货有关事宜的...</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政府采购合同篇十四</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政府采购合同篇十五</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审核情况：(章)</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 )(招标编号： )招标文件、“ 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合同采购的产品所需资金来源构成为：预算内(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第二条 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第三条 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)月;故障响应时间为：( )小时内;故障排除时间为：( )小时内;备品备件提供时间为：( )小时内。</w:t>
      </w:r>
    </w:p>
    <w:p>
      <w:pPr>
        <w:ind w:left="0" w:right="0" w:firstLine="560"/>
        <w:spacing w:before="450" w:after="450" w:line="312" w:lineRule="auto"/>
      </w:pPr>
      <w:r>
        <w:rPr>
          <w:rFonts w:ascii="宋体" w:hAnsi="宋体" w:eastAsia="宋体" w:cs="宋体"/>
          <w:color w:val="000"/>
          <w:sz w:val="28"/>
          <w:szCs w:val="28"/>
        </w:rPr>
        <w:t xml:space="preserve">第四条 交(提)货时间、地点、方式：供货商于 年 月 日前将货物送至以下指定地点交由采购单位指定收货人： 。</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第五条 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 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 %(百分之 )。</w:t>
      </w:r>
    </w:p>
    <w:p>
      <w:pPr>
        <w:ind w:left="0" w:right="0" w:firstLine="560"/>
        <w:spacing w:before="450" w:after="450" w:line="312" w:lineRule="auto"/>
      </w:pPr>
      <w:r>
        <w:rPr>
          <w:rFonts w:ascii="宋体" w:hAnsi="宋体" w:eastAsia="宋体" w:cs="宋体"/>
          <w:color w:val="000"/>
          <w:sz w:val="28"/>
          <w:szCs w:val="28"/>
        </w:rPr>
        <w:t xml:space="preserve">提出异议时间： 。</w:t>
      </w:r>
    </w:p>
    <w:p>
      <w:pPr>
        <w:ind w:left="0" w:right="0" w:firstLine="560"/>
        <w:spacing w:before="450" w:after="450" w:line="312" w:lineRule="auto"/>
      </w:pPr>
      <w:r>
        <w:rPr>
          <w:rFonts w:ascii="宋体" w:hAnsi="宋体" w:eastAsia="宋体" w:cs="宋体"/>
          <w:color w:val="000"/>
          <w:sz w:val="28"/>
          <w:szCs w:val="28"/>
        </w:rPr>
        <w:t xml:space="preserve">第六条 货款结算：采购单位在货物验收合格后 个工作日内全额支付给供货商货款。(最长不超过 个工作日)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 的滞纳金;供货商逾期 日不能交货的，应向采购单位支付合同总价百分之 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 的滞纳金;采购单位无正当理由拒付货款的，应向供货商偿付合同总价百分之 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3、供货商在协议供货有效期内违反本合同有关质量保证及售后服务的，将予以没收履约保证金，损失赔偿不足部分，按本合同第八条处理;在协议供货有效期外发生质量问题的，按本合同第八条处理。</w:t>
      </w:r>
    </w:p>
    <w:p>
      <w:pPr>
        <w:ind w:left="0" w:right="0" w:firstLine="560"/>
        <w:spacing w:before="450" w:after="450" w:line="312" w:lineRule="auto"/>
      </w:pPr>
      <w:r>
        <w:rPr>
          <w:rFonts w:ascii="宋体" w:hAnsi="宋体" w:eastAsia="宋体" w:cs="宋体"/>
          <w:color w:val="000"/>
          <w:sz w:val="28"/>
          <w:szCs w:val="28"/>
        </w:rPr>
        <w:t xml:space="preserve">第八条 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 仲裁委员会仲裁( )或者向 人民法院提起诉讼( )。</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(1)采购单位凭“ 市政府采购协议供货通知和验收结算单”与供货商签订本合同，“供货结算单”应作为合同的附件。合同中采购产品的品牌、型号、数量等应与“供货结算单”上所限定的相一致。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 市政府采购中心空调政府采购协议供货项目(采购编号： )招标文件以及投标文件、询标纪要、“ 市政府采购供货协议”、“ 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 联，供货商、采购单位、招投标中心各 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 县招投标中心审核并加盖专用章后方为有效。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县招投标中心(盖章)</w:t>
      </w:r>
    </w:p>
    <w:p>
      <w:pPr>
        <w:ind w:left="0" w:right="0" w:firstLine="560"/>
        <w:spacing w:before="450" w:after="450" w:line="312" w:lineRule="auto"/>
      </w:pPr>
      <w:r>
        <w:rPr>
          <w:rFonts w:ascii="宋体" w:hAnsi="宋体" w:eastAsia="宋体" w:cs="宋体"/>
          <w:color w:val="000"/>
          <w:sz w:val="28"/>
          <w:szCs w:val="28"/>
        </w:rPr>
        <w:t xml:space="preserve">附件：供货结算单</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政府采购合同篇十六</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采购合同频道小编为大家提供范文《政府采购合同范本》，更多内容欢迎访问。 甲方(采购单位)：__ ，_电话：_ 乙方(供货单位)：__ ，_电话：_ 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 物品名称规格型号质量标准数量成交价格(元) 合计(大写) 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政府采购合同篇十八</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2026-06-19T06:38:10+08:00</dcterms:created>
  <dcterms:modified xsi:type="dcterms:W3CDTF">2026-06-19T06:38:10+08:00</dcterms:modified>
</cp:coreProperties>
</file>

<file path=docProps/custom.xml><?xml version="1.0" encoding="utf-8"?>
<Properties xmlns="http://schemas.openxmlformats.org/officeDocument/2006/custom-properties" xmlns:vt="http://schemas.openxmlformats.org/officeDocument/2006/docPropsVTypes"/>
</file>