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护栏供货合同范本(精选13篇)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护栏供货合同范本1甲方：_______________________乙方：_______________________现有工程机械钻孔桩的破除工程，经甲、乙双方协商，甲方同意承包与乙方施工。现实具体协议如下：一、甲方以每立方_____元...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一、交货地点、方式：</w:t>
      </w:r>
    </w:p>
    <w:p>
      <w:pPr>
        <w:ind w:left="0" w:right="0" w:firstLine="560"/>
        <w:spacing w:before="450" w:after="450" w:line="312" w:lineRule="auto"/>
      </w:pPr>
      <w:r>
        <w:rPr>
          <w:rFonts w:ascii="宋体" w:hAnsi="宋体" w:eastAsia="宋体" w:cs="宋体"/>
          <w:color w:val="000"/>
          <w:sz w:val="28"/>
          <w:szCs w:val="28"/>
        </w:rPr>
        <w:t xml:space="preserve">二、交货日期： 20XX年 月 日前 五、运输方式及到达站（港）和费用负担：汽车运输，装车费、运输费供方负担。</w:t>
      </w:r>
    </w:p>
    <w:p>
      <w:pPr>
        <w:ind w:left="0" w:right="0" w:firstLine="560"/>
        <w:spacing w:before="450" w:after="450" w:line="312" w:lineRule="auto"/>
      </w:pPr>
      <w:r>
        <w:rPr>
          <w:rFonts w:ascii="宋体" w:hAnsi="宋体" w:eastAsia="宋体" w:cs="宋体"/>
          <w:color w:val="000"/>
          <w:sz w:val="28"/>
          <w:szCs w:val="28"/>
        </w:rPr>
        <w:t xml:space="preserve">三、合理损耗及计算方法：在货物交货前的全部损耗由供方负责。</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五、验收标准、方法及提出异议期限：按第二款由供需双方在交货地点对货物验收，如有异议，提出异议期为三个月。</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六、结算方式及期限：货到验收合格后以电汇方式结算，供方提供正式发票后需方付款。</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八、违约责任：若供方不能按期交货，每延迟一天，将承担合同总价款5%的违约金。总价3%的违约金。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九、解决合同纠纷的方式：双方友好协商，协商不成可依法向合同签订地法院提起诉讼。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十、其它约定事项：本合同一式五份，需方执三份，供方二份。</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甲、乙双方根据《xxx经济合同》的有关规定，本着平等互利的原则，经友好协商，就甲方订购乙方产品一是，达成如下协议，以共同遵守。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四、交货地点：______________</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五、结算方式：合同签订后，货到现场甲方即向乙方支付合同总额的_____%即_____元作为进度款。安装完成，支付_____元，验收合格办理总结算，天内，甲方即一次性付清全额余款。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根据《_合同法》有关法律、法规等条例甲方将_____县村道公路安保设施第十三标段建设工程波形护栏安装工程承包给乙方施工作业，并达成如下条件：</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&gt;三、工程义务</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3、乙方按时完成甲方规定的工期，不得拖延，提前一天拖延一天，奖励或处罚人民币2025元，因材料不到位和不可抗拒的因素所延期而顺延。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法规之规定，结合鄂尔多斯市有关规定和本工程具体情况，甲乙双方遵循平等、自愿、公开和诚实信用的基本原则，甲乙双方就金景阳城市花园围墙铁艺栏杆制作安装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4、工程期限：自甲方书面通知进场施工之日起，至工程全部竣工共 天（日历 天）。</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栏杆样品由施工单位送到现场经甲方现场确认后按甲方质量要求进行施工，依据国家现行的《建筑安装工程施工及验收规范》和《建筑安装工程质量评定标准》进行验收，本工程必须达到质量评定合格标准。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本工程围墙铁艺栏杆：</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护栏供货合同范本7</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&gt;第一条：材质与工期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&gt;第二条：关于加工质量及验收约定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&gt;第三条：工程情况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&gt;第四条：关于工程质量及验收规定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&gt;第五条：关于工程付款及结算约定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&gt;第六条：纠纷处理方式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&gt;第八条：本合同所涉及的所有材料不含税金。甲方若需要开具发票，必须要向乙方提供证件资料（一般纳税人资格证、税务登记证、营业执照、组织机构代码证）。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&gt;三、乙方施工注意事项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护栏供货合同范本9</w:t>
      </w:r>
    </w:p>
    <w:p>
      <w:pPr>
        <w:ind w:left="0" w:right="0" w:firstLine="560"/>
        <w:spacing w:before="450" w:after="450" w:line="312" w:lineRule="auto"/>
      </w:pPr>
      <w:r>
        <w:rPr>
          <w:rFonts w:ascii="宋体" w:hAnsi="宋体" w:eastAsia="宋体" w:cs="宋体"/>
          <w:color w:val="000"/>
          <w:sz w:val="28"/>
          <w:szCs w:val="28"/>
        </w:rPr>
        <w:t xml:space="preserve">发包单位（下称甲方）：__________</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&gt;三、分包范围及基本工作内容</w:t>
      </w:r>
    </w:p>
    <w:p>
      <w:pPr>
        <w:ind w:left="0" w:right="0" w:firstLine="560"/>
        <w:spacing w:before="450" w:after="450" w:line="312" w:lineRule="auto"/>
      </w:pPr>
      <w:r>
        <w:rPr>
          <w:rFonts w:ascii="宋体" w:hAnsi="宋体" w:eastAsia="宋体" w:cs="宋体"/>
          <w:color w:val="000"/>
          <w:sz w:val="28"/>
          <w:szCs w:val="28"/>
        </w:rPr>
        <w:t xml:space="preserve">本工程南北楼二层走廊玻璃栏杆施工项目（以现场指定、划分为准）、设计变更、工程联系单等技术文件所示的建筑施工图、本工程采用的相关图集（或包括甲方指定）的施工任务（包括服务与维修与甲方同步），具体包括（但不限于）以下内容：</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&gt;四、工程量计算及单价</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3、合同总价（暂定）：__________大写（人民币）：______________________________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&gt;五、结算程序及付款方式：</w:t>
      </w:r>
    </w:p>
    <w:p>
      <w:pPr>
        <w:ind w:left="0" w:right="0" w:firstLine="560"/>
        <w:spacing w:before="450" w:after="450" w:line="312" w:lineRule="auto"/>
      </w:pPr>
      <w:r>
        <w:rPr>
          <w:rFonts w:ascii="宋体" w:hAnsi="宋体" w:eastAsia="宋体" w:cs="宋体"/>
          <w:color w:val="000"/>
          <w:sz w:val="28"/>
          <w:szCs w:val="28"/>
        </w:rPr>
        <w:t xml:space="preserve">1、甲方在对乙方完成的合同项目计量前进行质量初评，并填写质量评定表。对不符合质量要求、施工规范标准的部份，有权暂缓验收计量，待乙方修复合格后再验收计量。对最终认定不合格部份合同项目，甲方有权责成乙方限期返工。同时，</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&gt;六、工程质量及材料品牌规格确认</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&gt;九、甲、乙双方的权利和义务、责任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2025元以内者由乙方承担全部费用；安全事故费用及工伤医疗费用金额每壹人/次在2025元以上者，超出2025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8、当乙方有下列行为或情况之一时，甲方有权解除合同并追究承包方违约责任，并处以5000元的违约处罚。：</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（2）存在严重的质量问题和较大安全隐患，并拒绝整改的或一再整改无效的；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第二条、供货日期：从20_年6月15日起至本工程竣工完成日止。期间送货以需方通知为准(需提前三天通知)。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乙方因建设或经营等需要，向甲方购买建材五金，为明确双方的权利义务，根据《^v^合同法》的相关规定，经双方平等友好协商，特订立以下条款。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护栏供货合同范本13</w:t>
      </w:r>
    </w:p>
    <w:p>
      <w:pPr>
        <w:ind w:left="0" w:right="0" w:firstLine="560"/>
        <w:spacing w:before="450" w:after="450" w:line="312" w:lineRule="auto"/>
      </w:pPr>
      <w:r>
        <w:rPr>
          <w:rFonts w:ascii="宋体" w:hAnsi="宋体" w:eastAsia="宋体" w:cs="宋体"/>
          <w:color w:val="000"/>
          <w:sz w:val="28"/>
          <w:szCs w:val="28"/>
        </w:rPr>
        <w:t xml:space="preserve">发包方：____ (以下简称甲方)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根据《^v^民法典》和工程的具体情况，本着公平、合理、互惠互利的原则和诚实守信的精神，为明确甲乙双方的权利、义务的经济责任，甲方将 公司开发的 小区中的阳台锌钢栏杆、屋面锌钢栏杆制作与安装工程承包给乙方施工，经与乙方协商一致签订如下协议。</w:t>
      </w:r>
    </w:p>
    <w:p>
      <w:pPr>
        <w:ind w:left="0" w:right="0" w:firstLine="560"/>
        <w:spacing w:before="450" w:after="450" w:line="312" w:lineRule="auto"/>
      </w:pPr>
      <w:r>
        <w:rPr>
          <w:rFonts w:ascii="宋体" w:hAnsi="宋体" w:eastAsia="宋体" w:cs="宋体"/>
          <w:color w:val="000"/>
          <w:sz w:val="28"/>
          <w:szCs w:val="28"/>
        </w:rPr>
        <w:t xml:space="preserve">一、 订购产品名称：内卡组合式锌钢栏杆</w:t>
      </w:r>
    </w:p>
    <w:p>
      <w:pPr>
        <w:ind w:left="0" w:right="0" w:firstLine="560"/>
        <w:spacing w:before="450" w:after="450" w:line="312" w:lineRule="auto"/>
      </w:pPr>
      <w:r>
        <w:rPr>
          <w:rFonts w:ascii="宋体" w:hAnsi="宋体" w:eastAsia="宋体" w:cs="宋体"/>
          <w:color w:val="000"/>
          <w:sz w:val="28"/>
          <w:szCs w:val="28"/>
        </w:rPr>
        <w:t xml:space="preserve">二、 样式及颜色： 按^v^黑烤漆^v^确认的样品为准。</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安装数量： 阳台栏杆1~11#楼约5000米，屋面栏杆1~11#楼约1000米。结算时按实际安装栏杆面管长度计算。</w:t>
      </w:r>
    </w:p>
    <w:p>
      <w:pPr>
        <w:ind w:left="0" w:right="0" w:firstLine="560"/>
        <w:spacing w:before="450" w:after="450" w:line="312" w:lineRule="auto"/>
      </w:pPr>
      <w:r>
        <w:rPr>
          <w:rFonts w:ascii="宋体" w:hAnsi="宋体" w:eastAsia="宋体" w:cs="宋体"/>
          <w:color w:val="000"/>
          <w:sz w:val="28"/>
          <w:szCs w:val="28"/>
        </w:rPr>
        <w:t xml:space="preserve">五、 工期要求：根据甲方要求，以单栋交付给乙方(有工作面)15天内栏杆安装完工，每延迟一天罚款500元。</w:t>
      </w:r>
    </w:p>
    <w:p>
      <w:pPr>
        <w:ind w:left="0" w:right="0" w:firstLine="560"/>
        <w:spacing w:before="450" w:after="450" w:line="312" w:lineRule="auto"/>
      </w:pPr>
      <w:r>
        <w:rPr>
          <w:rFonts w:ascii="宋体" w:hAnsi="宋体" w:eastAsia="宋体" w:cs="宋体"/>
          <w:color w:val="000"/>
          <w:sz w:val="28"/>
          <w:szCs w:val="28"/>
        </w:rPr>
        <w:t xml:space="preserve">六、 质量及技术要求：</w:t>
      </w:r>
    </w:p>
    <w:p>
      <w:pPr>
        <w:ind w:left="0" w:right="0" w:firstLine="560"/>
        <w:spacing w:before="450" w:after="450" w:line="312" w:lineRule="auto"/>
      </w:pPr>
      <w:r>
        <w:rPr>
          <w:rFonts w:ascii="宋体" w:hAnsi="宋体" w:eastAsia="宋体" w:cs="宋体"/>
          <w:color w:val="000"/>
          <w:sz w:val="28"/>
          <w:szCs w:val="28"/>
        </w:rPr>
        <w:t xml:space="preserve">1、本合同所指栏杆系列均以内卡组合式加工而成，阳台栏杆高度为110cm，屋面栏杆高度为110cm。</w:t>
      </w:r>
    </w:p>
    <w:p>
      <w:pPr>
        <w:ind w:left="0" w:right="0" w:firstLine="560"/>
        <w:spacing w:before="450" w:after="450" w:line="312" w:lineRule="auto"/>
      </w:pPr>
      <w:r>
        <w:rPr>
          <w:rFonts w:ascii="宋体" w:hAnsi="宋体" w:eastAsia="宋体" w:cs="宋体"/>
          <w:color w:val="000"/>
          <w:sz w:val="28"/>
          <w:szCs w:val="28"/>
        </w:rPr>
        <w:t xml:space="preserve">2、阳台栏杆材料要求：面管为30×60面包管，厚度㎜;立柱为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3、屋面栏杆材料要求：面管为40×80面包管，厚度㎜;立柱为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4、表面喷涂高强度抗氧化环氧型粉末，并高温固化，具有附着力强，表面硬度高等优点，保证安装后无锈蚀现象。材料进场时必须经甲方及监理方验收合格后方能进行安装。</w:t>
      </w:r>
    </w:p>
    <w:p>
      <w:pPr>
        <w:ind w:left="0" w:right="0" w:firstLine="560"/>
        <w:spacing w:before="450" w:after="450" w:line="312" w:lineRule="auto"/>
      </w:pPr>
      <w:r>
        <w:rPr>
          <w:rFonts w:ascii="宋体" w:hAnsi="宋体" w:eastAsia="宋体" w:cs="宋体"/>
          <w:color w:val="000"/>
          <w:sz w:val="28"/>
          <w:szCs w:val="28"/>
        </w:rPr>
        <w:t xml:space="preserve">5、靠墙面扶手管连接采用膨胀螺丝和螺纹钢焊接安装，底脚采用膨胀螺丝或螺纹钢焊接固定并埋于挡水线内。</w:t>
      </w:r>
    </w:p>
    <w:p>
      <w:pPr>
        <w:ind w:left="0" w:right="0" w:firstLine="560"/>
        <w:spacing w:before="450" w:after="450" w:line="312" w:lineRule="auto"/>
      </w:pPr>
      <w:r>
        <w:rPr>
          <w:rFonts w:ascii="宋体" w:hAnsi="宋体" w:eastAsia="宋体" w:cs="宋体"/>
          <w:color w:val="000"/>
          <w:sz w:val="28"/>
          <w:szCs w:val="28"/>
        </w:rPr>
        <w:t xml:space="preserve">6、阳台栏杆中间立柱间距离不能大于 1500 mm。</w:t>
      </w:r>
    </w:p>
    <w:p>
      <w:pPr>
        <w:ind w:left="0" w:right="0" w:firstLine="560"/>
        <w:spacing w:before="450" w:after="450" w:line="312" w:lineRule="auto"/>
      </w:pPr>
      <w:r>
        <w:rPr>
          <w:rFonts w:ascii="宋体" w:hAnsi="宋体" w:eastAsia="宋体" w:cs="宋体"/>
          <w:color w:val="000"/>
          <w:sz w:val="28"/>
          <w:szCs w:val="28"/>
        </w:rPr>
        <w:t xml:space="preserve">7、施工人员进场后，甲方技术人员必须现场指导。以甲方要求为准，如施工后更改，由甲方负责，与乙方无关。</w:t>
      </w:r>
    </w:p>
    <w:p>
      <w:pPr>
        <w:ind w:left="0" w:right="0" w:firstLine="560"/>
        <w:spacing w:before="450" w:after="450" w:line="312" w:lineRule="auto"/>
      </w:pPr>
      <w:r>
        <w:rPr>
          <w:rFonts w:ascii="宋体" w:hAnsi="宋体" w:eastAsia="宋体" w:cs="宋体"/>
          <w:color w:val="000"/>
          <w:sz w:val="28"/>
          <w:szCs w:val="28"/>
        </w:rPr>
        <w:t xml:space="preserve">七、 计算方式：本工程为 包工包料 ，工程包含材料、加工、安装、运输及上下车等费用。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乙方每完成一个标段的栏杆工程量的90%，(注：栏杆进度随总包工程进度在施工，由于货梯口部分需后期施工)，甲方验收合格后在一周内支付该标段栏杆工程总工程款的60%，整个小区所有栏杆工程竣工后由甲方和监理验收合格审核结算，30日内付至总工程款的85%，工程整体验收后付至总工程款的95%，余下5%作为质量保证金，在一年后一次性付清。如甲方在上述付款时间内未能支付工程款，逾期七天以上的，则每天向乙方支付500元的违约金。</w:t>
      </w:r>
    </w:p>
    <w:p>
      <w:pPr>
        <w:ind w:left="0" w:right="0" w:firstLine="560"/>
        <w:spacing w:before="450" w:after="450" w:line="312" w:lineRule="auto"/>
      </w:pPr>
      <w:r>
        <w:rPr>
          <w:rFonts w:ascii="宋体" w:hAnsi="宋体" w:eastAsia="宋体" w:cs="宋体"/>
          <w:color w:val="000"/>
          <w:sz w:val="28"/>
          <w:szCs w:val="28"/>
        </w:rPr>
        <w:t xml:space="preserve">九、 双方责任及义务：</w:t>
      </w:r>
    </w:p>
    <w:p>
      <w:pPr>
        <w:ind w:left="0" w:right="0" w:firstLine="560"/>
        <w:spacing w:before="450" w:after="450" w:line="312" w:lineRule="auto"/>
      </w:pPr>
      <w:r>
        <w:rPr>
          <w:rFonts w:ascii="宋体" w:hAnsi="宋体" w:eastAsia="宋体" w:cs="宋体"/>
          <w:color w:val="000"/>
          <w:sz w:val="28"/>
          <w:szCs w:val="28"/>
        </w:rPr>
        <w:t xml:space="preserve">1、甲方协调处理乙方进场施工条件。垂直运输、施工用电、临时用房、与土建方的配合费用均由乙方与施工方自行协商解决。</w:t>
      </w:r>
    </w:p>
    <w:p>
      <w:pPr>
        <w:ind w:left="0" w:right="0" w:firstLine="560"/>
        <w:spacing w:before="450" w:after="450" w:line="312" w:lineRule="auto"/>
      </w:pPr>
      <w:r>
        <w:rPr>
          <w:rFonts w:ascii="宋体" w:hAnsi="宋体" w:eastAsia="宋体" w:cs="宋体"/>
          <w:color w:val="000"/>
          <w:sz w:val="28"/>
          <w:szCs w:val="28"/>
        </w:rPr>
        <w:t xml:space="preserve">2、修补墙面洞口、立柱洞口所产生的费用由乙方负责。</w:t>
      </w:r>
    </w:p>
    <w:p>
      <w:pPr>
        <w:ind w:left="0" w:right="0" w:firstLine="560"/>
        <w:spacing w:before="450" w:after="450" w:line="312" w:lineRule="auto"/>
      </w:pPr>
      <w:r>
        <w:rPr>
          <w:rFonts w:ascii="宋体" w:hAnsi="宋体" w:eastAsia="宋体" w:cs="宋体"/>
          <w:color w:val="000"/>
          <w:sz w:val="28"/>
          <w:szCs w:val="28"/>
        </w:rPr>
        <w:t xml:space="preserve">3、乙方必须保证材料及安装质量。保证安装稳固性，做到横XX竖直的要求，减少安装过程中的磕碰，并做好弥补油漆，成品保护工作由乙方负责。</w:t>
      </w:r>
    </w:p>
    <w:p>
      <w:pPr>
        <w:ind w:left="0" w:right="0" w:firstLine="560"/>
        <w:spacing w:before="450" w:after="450" w:line="312" w:lineRule="auto"/>
      </w:pPr>
      <w:r>
        <w:rPr>
          <w:rFonts w:ascii="宋体" w:hAnsi="宋体" w:eastAsia="宋体" w:cs="宋体"/>
          <w:color w:val="000"/>
          <w:sz w:val="28"/>
          <w:szCs w:val="28"/>
        </w:rPr>
        <w:t xml:space="preserve">4、乙方应保证安装过程中的安全问题，在进场前对人员进行安全知识教育，指挥，遵守现场的各项安全管理制度。并承担一切安全事故责任及费用。</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1、自竣工验收之日起，所有栏杆保修期为一年，保修金为合同结算价的5%，保修期满10天内退还保修金额，不计息。</w:t>
      </w:r>
    </w:p>
    <w:p>
      <w:pPr>
        <w:ind w:left="0" w:right="0" w:firstLine="560"/>
        <w:spacing w:before="450" w:after="450" w:line="312" w:lineRule="auto"/>
      </w:pPr>
      <w:r>
        <w:rPr>
          <w:rFonts w:ascii="宋体" w:hAnsi="宋体" w:eastAsia="宋体" w:cs="宋体"/>
          <w:color w:val="000"/>
          <w:sz w:val="28"/>
          <w:szCs w:val="28"/>
        </w:rPr>
        <w:t xml:space="preserve">2、在保修期内，乙方应履行保修义务，因乙方原因造成的工程质量事故和质量缺陷限乙方应无偿保修，并赔偿由此引起的甲方的损失。</w:t>
      </w:r>
    </w:p>
    <w:p>
      <w:pPr>
        <w:ind w:left="0" w:right="0" w:firstLine="560"/>
        <w:spacing w:before="450" w:after="450" w:line="312" w:lineRule="auto"/>
      </w:pPr>
      <w:r>
        <w:rPr>
          <w:rFonts w:ascii="宋体" w:hAnsi="宋体" w:eastAsia="宋体" w:cs="宋体"/>
          <w:color w:val="000"/>
          <w:sz w:val="28"/>
          <w:szCs w:val="28"/>
        </w:rPr>
        <w:t xml:space="preserve">3、在保修期正常范围内，乙方应维修，若人为造成的损失，维修费及工时，材料费由甲方承担。</w:t>
      </w:r>
    </w:p>
    <w:p>
      <w:pPr>
        <w:ind w:left="0" w:right="0" w:firstLine="560"/>
        <w:spacing w:before="450" w:after="450" w:line="312" w:lineRule="auto"/>
      </w:pPr>
      <w:r>
        <w:rPr>
          <w:rFonts w:ascii="宋体" w:hAnsi="宋体" w:eastAsia="宋体" w:cs="宋体"/>
          <w:color w:val="000"/>
          <w:sz w:val="28"/>
          <w:szCs w:val="28"/>
        </w:rPr>
        <w:t xml:space="preserve">十一、违约责任和解决合同纠纷的方式，双方协商解决，或提起法律诉讼。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十二、本合同一式贰份，甲乙双方各执壹份。自甲乙双方代表签字并盖章后生效，至工程尾款付清之日终止。以上协议，未尽事宜以双方另行协商签订的补充协议为准。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甲方(盖章)：____ 乙方(盖章)：</w:t>
      </w:r>
    </w:p>
    <w:p>
      <w:pPr>
        <w:ind w:left="0" w:right="0" w:firstLine="560"/>
        <w:spacing w:before="450" w:after="450" w:line="312" w:lineRule="auto"/>
      </w:pPr>
      <w:r>
        <w:rPr>
          <w:rFonts w:ascii="宋体" w:hAnsi="宋体" w:eastAsia="宋体" w:cs="宋体"/>
          <w:color w:val="000"/>
          <w:sz w:val="28"/>
          <w:szCs w:val="28"/>
        </w:rPr>
        <w:t xml:space="preserve">负责人(签字)：____ 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2026-04-28T23:31:17+08:00</dcterms:created>
  <dcterms:modified xsi:type="dcterms:W3CDTF">2026-04-28T23:31:17+08:00</dcterms:modified>
</cp:coreProperties>
</file>

<file path=docProps/custom.xml><?xml version="1.0" encoding="utf-8"?>
<Properties xmlns="http://schemas.openxmlformats.org/officeDocument/2006/custom-properties" xmlns:vt="http://schemas.openxmlformats.org/officeDocument/2006/docPropsVTypes"/>
</file>