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标牌供货合同范本(必备7篇)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标牌供货合同范本1甲方：_______________(发包方)乙方：_______________(承包方)经甲乙双方友好协商，遵循《^v^合同法》、《建筑法》、《建筑安装工程承包合同条款》以及当地有关法律、法规，本着自愿、平等、互惠互利...</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3、工程内容及承包范围：_______________</w:t>
      </w:r>
    </w:p>
    <w:p>
      <w:pPr>
        <w:ind w:left="0" w:right="0" w:firstLine="560"/>
        <w:spacing w:before="450" w:after="450" w:line="312" w:lineRule="auto"/>
      </w:pPr>
      <w:r>
        <w:rPr>
          <w:rFonts w:ascii="宋体" w:hAnsi="宋体" w:eastAsia="宋体" w:cs="宋体"/>
          <w:color w:val="000"/>
          <w:sz w:val="28"/>
          <w:szCs w:val="28"/>
        </w:rPr>
        <w:t xml:space="preserve">4、建筑规模：_______________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(2)进场前________天内，向甲方呈报项目部组织人员名单。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(3)进场后________天内，编制出工程施工组织设计及进度计划，报甲方批准后实施。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本工程有效工期______天，法定节假日除外。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2、开工日期以实际开工日为准。各分部分项工程的工期安排详见甲方审定的工程总进度计划，协议签署后乙方应在_________年______月___日内进驻现场，并按照约定时间开工。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6、施工过程中质量不符合要求时，甲方或监理有权要求乙方停工整顿或返工处理，情节严重的给予每次______元处罚，如乙方返工后仍达不到合格要求，甲方有权解除合同，由此造成的一切损失由乙方承担。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1、甲乙双方签定本协议后，乙方人员进场，乙方向甲方交合同履约保证金______元。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3、合同履约保证金退还：工程施工至退还履约保证金______%，具备竣工验收条件退还履约保证金______%。</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1、乙方垫资施工至后，经甲方核实确认工程量价款后______日内向乙方支付已完工程量的______%工程款。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______个月。工程结算审计______个月内完成。竣工资料移交甲方验收合格后，付到工程决算款的______%;备案完成后付到工程决算款______%。</w:t>
      </w:r>
    </w:p>
    <w:p>
      <w:pPr>
        <w:ind w:left="0" w:right="0" w:firstLine="560"/>
        <w:spacing w:before="450" w:after="450" w:line="312" w:lineRule="auto"/>
      </w:pPr>
      <w:r>
        <w:rPr>
          <w:rFonts w:ascii="宋体" w:hAnsi="宋体" w:eastAsia="宋体" w:cs="宋体"/>
          <w:color w:val="000"/>
          <w:sz w:val="28"/>
          <w:szCs w:val="28"/>
        </w:rPr>
        <w:t xml:space="preserve">4、余留工程款的______%为保修款，按双方保修协议支付，直至结清全部工程价款。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质保期内如出现质量问题，乙方接到甲方通知______小时内不进行维修，甲方有权安排他人维修，所产生的费用从质量保修金中扣除，不足之处有乙方补足。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3、乙方在通过竣工验收之日起______日内提供完整的竣工资料;逾期提交乙方向甲方交纳元/每天的违约金，每提前______天甲方向乙方奖金______元。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五、每个月结束后3个工作日内，乙方提供发票及甲方签收的送货回执单，经甲方确认后按实际发生的金额每月结算一次。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八、如乙方未按规定时间提供商品或提供的商品有瑕疵，每出现一次承担500元违约责任，并赔偿给甲方造成的损失。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标牌供货合同范本3</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标牌供货合同范本4</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一、材料总类、质量、价格及金额、品牌。</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六、合同未尽事宜，双方协商解决，协商不成，按≤经济合同法≥来处理。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标牌供货合同范本6</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乙方因工程建设的需要，向甲方购买建筑材料，依照《^v^合同法》、《^v^建筑法》级替他有关法律、行政法规的规定，遵循平等、自愿、公平和诚实信用的原则，特订立本合同，双方共同遵守，订立以下条款。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标牌供货合同范本7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甲、乙双方在平等互利的基础上，经友好协商一致达成帽子买卖协议，订立本合同，供双方共同遵守：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帽子购销明细、单价及数量见附表一及详细报价单。此价格经双方认可，作为本合同的附件。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