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服装供货合同书(二十篇)</w:t>
      </w:r>
      <w:bookmarkEnd w:id="1"/>
    </w:p>
    <w:p>
      <w:pPr>
        <w:jc w:val="center"/>
        <w:spacing w:before="0" w:after="450"/>
      </w:pPr>
      <w:r>
        <w:rPr>
          <w:rFonts w:ascii="Arial" w:hAnsi="Arial" w:eastAsia="Arial" w:cs="Arial"/>
          <w:color w:val="999999"/>
          <w:sz w:val="20"/>
          <w:szCs w:val="20"/>
        </w:rPr>
        <w:t xml:space="preserve">来源：网络  作者：心上人间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服装供货合同书一需方：(以下简称乙方)为保护供需双方合法权益，明确供需双方的权利义务，根据《中华人民共和国合同法》，经供需双方充分磋商，签订本合同，并共同信守。一、货物名称：1、 规格：数量：： 规格：数量：：规格：数量：：2、 规格：数量...</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服装供货合同书二</w:t>
      </w:r>
    </w:p>
    <w:p>
      <w:pPr>
        <w:ind w:left="0" w:right="0" w:firstLine="560"/>
        <w:spacing w:before="450" w:after="450" w:line="312" w:lineRule="auto"/>
      </w:pPr>
      <w:r>
        <w:rPr>
          <w:rFonts w:ascii="宋体" w:hAnsi="宋体" w:eastAsia="宋体" w:cs="宋体"/>
          <w:color w:val="000"/>
          <w:sz w:val="28"/>
          <w:szCs w:val="28"/>
        </w:rPr>
        <w:t xml:space="preserve">供货方：____________ 购货方：____________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在签订合同之时起先付总货款的__________________元作为定金。余下货款在交货时一次付清。如果由于乙方原因不能及时付款，导致货品交货延迟由乙方负责。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服装供货合同书四</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服装供货合同书五</w:t>
      </w:r>
    </w:p>
    <w:p>
      <w:pPr>
        <w:ind w:left="0" w:right="0" w:firstLine="560"/>
        <w:spacing w:before="450" w:after="450" w:line="312" w:lineRule="auto"/>
      </w:pPr>
      <w:r>
        <w:rPr>
          <w:rFonts w:ascii="宋体" w:hAnsi="宋体" w:eastAsia="宋体" w:cs="宋体"/>
          <w:color w:val="000"/>
          <w:sz w:val="28"/>
          <w:szCs w:val="28"/>
        </w:rPr>
        <w:t xml:space="preserve">服装供货合同书范文1</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为保护供需双方合法权益，明确供需双方的权利义务，根据《民法典》，经供需双方充分磋商，签订本合同，并共同信守。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服装供货合同书九</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服装供货合同书篇十七</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服装供货合同书篇十八</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服装供货合同书篇二十</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2026-06-29T03:14:44+08:00</dcterms:created>
  <dcterms:modified xsi:type="dcterms:W3CDTF">2026-06-29T03:14:44+08:00</dcterms:modified>
</cp:coreProperties>
</file>

<file path=docProps/custom.xml><?xml version="1.0" encoding="utf-8"?>
<Properties xmlns="http://schemas.openxmlformats.org/officeDocument/2006/custom-properties" xmlns:vt="http://schemas.openxmlformats.org/officeDocument/2006/docPropsVTypes"/>
</file>