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劳务输出合同(六篇)</w:t>
      </w:r>
      <w:bookmarkEnd w:id="1"/>
    </w:p>
    <w:p>
      <w:pPr>
        <w:jc w:val="center"/>
        <w:spacing w:before="0" w:after="450"/>
      </w:pPr>
      <w:r>
        <w:rPr>
          <w:rFonts w:ascii="Arial" w:hAnsi="Arial" w:eastAsia="Arial" w:cs="Arial"/>
          <w:color w:val="999999"/>
          <w:sz w:val="20"/>
          <w:szCs w:val="20"/>
        </w:rPr>
        <w:t xml:space="preserve">来源：网络  作者：梦中情人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企业 劳务合同 劳务输出合同一乙方：_______________经乙方申请，甲方决定派遣乙方赴日本某公司(以下简称日本公司)进行劳务输出，双方在平等自愿协商基础上，签订本协议：第一条：到日本工作期限乙方到日本公司工作的期限为从______...</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 劳务输出合同六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2026-11-08T07:47:17+08:00</dcterms:created>
  <dcterms:modified xsi:type="dcterms:W3CDTF">2026-11-08T07:47:17+08:00</dcterms:modified>
</cp:coreProperties>
</file>

<file path=docProps/custom.xml><?xml version="1.0" encoding="utf-8"?>
<Properties xmlns="http://schemas.openxmlformats.org/officeDocument/2006/custom-properties" xmlns:vt="http://schemas.openxmlformats.org/officeDocument/2006/docPropsVTypes"/>
</file>