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劳务合同范本标题(优选46篇)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标题1根据《_劳动法》、《_劳动合同法》及有关法律、法规、行政规章和公司依法制定的规章制度，遵循自愿、平等、协商一致的原则，一致同意订立本合同，共同信守本合同所列各条款，并确认合同为解决争议时的依据。&gt;一、劳务派遣内容1、经用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劳务合同范本标题3</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劳务合同范本标题4</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劳务合同范本标题11</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劳务合同范本标题12</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劳务合同范本标题16</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从×年××月起至×年*月止。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劳务合同范本标题19</w:t>
      </w:r>
    </w:p>
    <w:p>
      <w:pPr>
        <w:ind w:left="0" w:right="0" w:firstLine="560"/>
        <w:spacing w:before="450" w:after="450" w:line="312" w:lineRule="auto"/>
      </w:pPr>
      <w:r>
        <w:rPr>
          <w:rFonts w:ascii="宋体" w:hAnsi="宋体" w:eastAsia="宋体" w:cs="宋体"/>
          <w:color w:val="000"/>
          <w:sz w:val="28"/>
          <w:szCs w:val="28"/>
        </w:rPr>
        <w:t xml:space="preserve">甲方: (劳务公司)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 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 合同期限届满即终止执行。</w:t>
      </w:r>
    </w:p>
    <w:p>
      <w:pPr>
        <w:ind w:left="0" w:right="0" w:firstLine="560"/>
        <w:spacing w:before="450" w:after="450" w:line="312" w:lineRule="auto"/>
      </w:pPr>
      <w:r>
        <w:rPr>
          <w:rFonts w:ascii="宋体" w:hAnsi="宋体" w:eastAsia="宋体" w:cs="宋体"/>
          <w:color w:val="000"/>
          <w:sz w:val="28"/>
          <w:szCs w:val="28"/>
        </w:rPr>
        <w:t xml:space="preserve">2、 乙方在工作期间有打架斗殴、偷窃等违法行为的，有严重失职对甲方或工程发包单位造成经济损失的，严重违反甲方或工程发包单位施工现场管理规定或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 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 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 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2026-06-19T06:48:20+08:00</dcterms:created>
  <dcterms:modified xsi:type="dcterms:W3CDTF">2026-06-19T06:48:20+08:00</dcterms:modified>
</cp:coreProperties>
</file>

<file path=docProps/custom.xml><?xml version="1.0" encoding="utf-8"?>
<Properties xmlns="http://schemas.openxmlformats.org/officeDocument/2006/custom-properties" xmlns:vt="http://schemas.openxmlformats.org/officeDocument/2006/docPropsVTypes"/>
</file>