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个人承包荒山合同样板(3篇)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承包荒山荒地合同 个人承包荒山合同样板一承包方： (以下简称乙方)经甲、乙双方协商同意，制定以下承包合同。一、四至边界东至 西至南至 北至承包面积：共 亩。二、承包费1、承包费每年 元。从 年 月 日开始交纳承包费，以后每年的 月 日必须交...</w:t>
      </w:r>
    </w:p>
    <w:p>
      <w:pPr>
        <w:ind w:left="0" w:right="0" w:firstLine="560"/>
        <w:spacing w:before="450" w:after="450" w:line="312" w:lineRule="auto"/>
      </w:pPr>
      <w:r>
        <w:rPr>
          <w:rFonts w:ascii="黑体" w:hAnsi="黑体" w:eastAsia="黑体" w:cs="黑体"/>
          <w:color w:val="000000"/>
          <w:sz w:val="36"/>
          <w:szCs w:val="36"/>
          <w:b w:val="1"/>
          <w:bCs w:val="1"/>
        </w:rPr>
        <w:t xml:space="preserve">承包荒山荒地合同 个人承包荒山合同样板一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承包面积：共 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 元。从 年 月 日开始交纳承包费，以后每年的 月 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 年， 年 月 日―― 年 月 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鉴证方：2249797</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承包荒山荒地合同 个人承包荒山合同样板二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乙方应一次性付清50年的承包费20万元。承包到期后、乙方有排他性的优先继续承包权20年、如乙方放弃二期承包权，所享用不予退还。二期承包到期后，如乙方自愿继续享有排他性的承包权10年，也可无偿退出。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如果甲方违约则应当赔偿乙方的经济损失：除地上物外，缴违约金人民币：￥50000元。</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承包荒山荒地合同 个人承包荒山合同样板三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民法典》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本合同项下土地位于_____荒山，东面_____，南面_____，西面_____，北面_____，面积为_____亩。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该合同项下土地承包经营期限为年，自_____年_____月_____日起至_____月_____日止。承包费每亩每年元，每年为一个上交期，也可以分期交清，承包费于合同签订之日起_____个工作日内交清。承包费总计：_____元。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2026-11-08T07:32:22+08:00</dcterms:created>
  <dcterms:modified xsi:type="dcterms:W3CDTF">2026-11-08T07:32:22+08:00</dcterms:modified>
</cp:coreProperties>
</file>

<file path=docProps/custom.xml><?xml version="1.0" encoding="utf-8"?>
<Properties xmlns="http://schemas.openxmlformats.org/officeDocument/2006/custom-properties" xmlns:vt="http://schemas.openxmlformats.org/officeDocument/2006/docPropsVTypes"/>
</file>